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DB37C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УТВЕРЖДЕНО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B37C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Советом директоров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Публичного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акционерного </w:t>
      </w:r>
      <w:r w:rsidRPr="00DB37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общества 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«РОСИНТЕР РЕСТОРАНТС ХОЛДИНГ» 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(п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ротокол № </w:t>
      </w:r>
      <w:r w:rsidR="00C81DB0" w:rsidRPr="00C81DB0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>/СД-202</w:t>
      </w:r>
      <w:r w:rsidR="00350F8C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 </w:t>
      </w:r>
      <w:r w:rsidR="00C81DB0" w:rsidRPr="00C81DB0">
        <w:rPr>
          <w:rFonts w:ascii="Times New Roman" w:hAnsi="Times New Roman" w:cs="Times New Roman"/>
          <w:color w:val="000000"/>
          <w:spacing w:val="-4"/>
          <w:sz w:val="24"/>
          <w:szCs w:val="24"/>
        </w:rPr>
        <w:t>22.</w:t>
      </w:r>
      <w:bookmarkStart w:id="0" w:name="_GoBack"/>
      <w:bookmarkEnd w:id="0"/>
      <w:r w:rsidR="00C81DB0" w:rsidRPr="00C81DB0">
        <w:rPr>
          <w:rFonts w:ascii="Times New Roman" w:hAnsi="Times New Roman" w:cs="Times New Roman"/>
          <w:color w:val="000000"/>
          <w:spacing w:val="-4"/>
          <w:sz w:val="24"/>
          <w:szCs w:val="24"/>
        </w:rPr>
        <w:t>05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>.20</w:t>
      </w:r>
      <w:r w:rsidR="003A4574" w:rsidRPr="00536301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="00350F8C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г.)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F809C1" w:rsidRDefault="00DB37C2" w:rsidP="00F809C1">
      <w:pPr>
        <w:shd w:val="clear" w:color="auto" w:fill="FFFFFF"/>
        <w:spacing w:after="0"/>
        <w:ind w:left="28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C2" w:rsidRPr="00F809C1" w:rsidRDefault="00DB37C2" w:rsidP="00F809C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F809C1">
        <w:rPr>
          <w:rFonts w:ascii="Times New Roman" w:hAnsi="Times New Roman" w:cs="Times New Roman"/>
          <w:b/>
          <w:spacing w:val="-1"/>
          <w:sz w:val="32"/>
          <w:szCs w:val="32"/>
        </w:rPr>
        <w:t>ПОЛОЖЕНИЕ</w:t>
      </w:r>
    </w:p>
    <w:p w:rsidR="0011147B" w:rsidRDefault="00DB37C2" w:rsidP="0011147B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>о</w:t>
      </w:r>
      <w:r w:rsidR="0011147B">
        <w:rPr>
          <w:rFonts w:ascii="Times New Roman" w:hAnsi="Times New Roman" w:cs="Times New Roman"/>
          <w:b/>
          <w:spacing w:val="-1"/>
          <w:sz w:val="24"/>
          <w:szCs w:val="24"/>
        </w:rPr>
        <w:t>б</w:t>
      </w: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1147B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оценке деятельности </w:t>
      </w:r>
      <w:r w:rsidR="001B4742" w:rsidRPr="00F809C1">
        <w:rPr>
          <w:rFonts w:ascii="Times New Roman" w:hAnsi="Times New Roman" w:cs="Times New Roman"/>
          <w:b/>
          <w:spacing w:val="-1"/>
          <w:sz w:val="24"/>
          <w:szCs w:val="24"/>
        </w:rPr>
        <w:t>Совета директоров</w:t>
      </w:r>
      <w:r w:rsidR="0011147B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</w:p>
    <w:p w:rsidR="0011147B" w:rsidRDefault="0011147B" w:rsidP="0011147B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комитетов Совета директоров и членов Совета директоров</w:t>
      </w:r>
      <w:r w:rsidR="001B4742"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1B4742" w:rsidRPr="00F809C1" w:rsidRDefault="00DB37C2" w:rsidP="0011147B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Публичного акционерного общества </w:t>
      </w:r>
    </w:p>
    <w:p w:rsidR="00DB37C2" w:rsidRPr="00F809C1" w:rsidRDefault="00DB37C2" w:rsidP="00F809C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>«РОСИНТЕР РЕСТОРАНТС ХОЛДИНГ»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Pr="00DB37C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37C2">
        <w:rPr>
          <w:rFonts w:ascii="Times New Roman" w:hAnsi="Times New Roman" w:cs="Times New Roman"/>
          <w:sz w:val="24"/>
          <w:szCs w:val="24"/>
        </w:rPr>
        <w:t>г. Москва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37C2">
        <w:rPr>
          <w:rFonts w:ascii="Times New Roman" w:hAnsi="Times New Roman" w:cs="Times New Roman"/>
          <w:sz w:val="24"/>
          <w:szCs w:val="24"/>
        </w:rPr>
        <w:t>20</w:t>
      </w:r>
      <w:r w:rsidR="001B4742">
        <w:rPr>
          <w:rFonts w:ascii="Times New Roman" w:hAnsi="Times New Roman" w:cs="Times New Roman"/>
          <w:sz w:val="24"/>
          <w:szCs w:val="24"/>
        </w:rPr>
        <w:t>2</w:t>
      </w:r>
      <w:r w:rsidR="00350F8C">
        <w:rPr>
          <w:rFonts w:ascii="Times New Roman" w:hAnsi="Times New Roman" w:cs="Times New Roman"/>
          <w:sz w:val="24"/>
          <w:szCs w:val="24"/>
        </w:rPr>
        <w:t>3</w:t>
      </w:r>
    </w:p>
    <w:p w:rsidR="00317890" w:rsidRDefault="00317890">
      <w:pPr>
        <w:rPr>
          <w:rFonts w:ascii="Times New Roman" w:hAnsi="Times New Roman" w:cs="Times New Roman"/>
          <w:sz w:val="24"/>
          <w:szCs w:val="24"/>
        </w:rPr>
      </w:pPr>
    </w:p>
    <w:p w:rsidR="00DB37C2" w:rsidRDefault="00DB37C2">
      <w:pPr>
        <w:rPr>
          <w:rFonts w:ascii="Times New Roman" w:hAnsi="Times New Roman" w:cs="Times New Roman"/>
          <w:sz w:val="24"/>
          <w:szCs w:val="24"/>
        </w:rPr>
        <w:sectPr w:rsidR="00DB37C2" w:rsidSect="00317890">
          <w:footerReference w:type="default" r:id="rId9"/>
          <w:pgSz w:w="11910" w:h="16840"/>
          <w:pgMar w:top="851" w:right="851" w:bottom="851" w:left="1418" w:header="720" w:footer="720" w:gutter="0"/>
          <w:cols w:space="720"/>
          <w:noEndnote/>
        </w:sectPr>
      </w:pPr>
    </w:p>
    <w:p w:rsidR="00DB37C2" w:rsidRDefault="00DB37C2">
      <w:pPr>
        <w:rPr>
          <w:rFonts w:ascii="Times New Roman" w:hAnsi="Times New Roman" w:cs="Times New Roman"/>
          <w:sz w:val="24"/>
          <w:szCs w:val="24"/>
        </w:rPr>
      </w:pPr>
    </w:p>
    <w:p w:rsidR="00EE7F2A" w:rsidRPr="00EE7F2A" w:rsidRDefault="00EE7F2A" w:rsidP="00EE7F2A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E7F2A">
        <w:rPr>
          <w:rFonts w:ascii="Times New Roman" w:hAnsi="Times New Roman" w:cs="Times New Roman"/>
          <w:b/>
          <w:bCs/>
          <w:spacing w:val="-1"/>
          <w:sz w:val="24"/>
          <w:szCs w:val="24"/>
        </w:rPr>
        <w:t>ОГЛАВЛЕНИЕ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812991345"/>
        <w:docPartObj>
          <w:docPartGallery w:val="Table of Contents"/>
          <w:docPartUnique/>
        </w:docPartObj>
      </w:sdtPr>
      <w:sdtEndPr/>
      <w:sdtContent>
        <w:p w:rsidR="00317890" w:rsidRPr="00EE7F2A" w:rsidRDefault="00317890" w:rsidP="00DB37C2">
          <w:pPr>
            <w:pStyle w:val="a6"/>
            <w:jc w:val="center"/>
            <w:rPr>
              <w:rFonts w:ascii="Times New Roman" w:eastAsiaTheme="minorHAnsi" w:hAnsi="Times New Roman" w:cs="Times New Roman"/>
              <w:color w:val="auto"/>
              <w:spacing w:val="-1"/>
              <w:sz w:val="24"/>
              <w:szCs w:val="24"/>
              <w:lang w:eastAsia="en-US"/>
            </w:rPr>
          </w:pPr>
        </w:p>
        <w:p w:rsidR="00FF238D" w:rsidRPr="0018510E" w:rsidRDefault="003178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18510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510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8510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4995654" w:history="1"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1.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ОБЩИЕ ПОЛОЖЕНИЯ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_Toc134995654 \h </w:instrTex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7F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238D" w:rsidRPr="0018510E" w:rsidRDefault="00587AAD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995655" w:history="1"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2.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 xml:space="preserve">ЦЕЛИ 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ОЦЕНКИ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_Toc134995655 \h </w:instrTex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7F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238D" w:rsidRPr="0018510E" w:rsidRDefault="00587AAD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995656" w:history="1"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3. ФОРМЫ ОЦЕНКИ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_Toc134995656 \h </w:instrTex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7F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238D" w:rsidRPr="0018510E" w:rsidRDefault="00587AAD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995657" w:history="1"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4.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ОБЪЕКТЫ ОЦЕНКИ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_Toc134995657 \h </w:instrTex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7F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238D" w:rsidRPr="0018510E" w:rsidRDefault="00587AAD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995658" w:history="1"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5.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МЕТОДИКА ОЦЕНКИ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_Toc134995658 \h </w:instrTex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7F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238D" w:rsidRPr="0018510E" w:rsidRDefault="00587AAD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995659" w:history="1"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6. ПРОЦЕДУРА И ПОРЯДОК ОЦЕНКИ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_Toc134995659 \h </w:instrTex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7F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238D" w:rsidRPr="0018510E" w:rsidRDefault="00587AAD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995660" w:history="1"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7.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26"/>
                <w:sz w:val="24"/>
                <w:szCs w:val="24"/>
              </w:rPr>
              <w:t xml:space="preserve"> 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ЗАКЛЮЧИТЕЛЬНЫЕ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 xml:space="preserve"> </w:t>
            </w:r>
            <w:r w:rsidR="00FF238D" w:rsidRPr="0018510E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ПОЛОЖЕНИЯ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_Toc134995660 \h </w:instrTex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7F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F238D" w:rsidRPr="001851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7890" w:rsidRPr="0018510E" w:rsidRDefault="00317890">
          <w:pPr>
            <w:rPr>
              <w:rFonts w:ascii="Times New Roman" w:hAnsi="Times New Roman" w:cs="Times New Roman"/>
              <w:sz w:val="24"/>
              <w:szCs w:val="24"/>
            </w:rPr>
          </w:pPr>
          <w:r w:rsidRPr="0018510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F968C8" w:rsidRDefault="00F968C8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E7F2A" w:rsidRDefault="00EE7F2A" w:rsidP="00317890">
      <w:p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968C8" w:rsidRDefault="00F968C8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E7F2A" w:rsidRPr="00317890" w:rsidRDefault="00EE7F2A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68C8" w:rsidRPr="00317890" w:rsidRDefault="00F968C8" w:rsidP="00EE7F2A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549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34995654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1.</w:t>
      </w:r>
      <w:r w:rsidRPr="0031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ОБЩИЕ ПОЛОЖЕНИЯ</w:t>
      </w:r>
      <w:bookmarkEnd w:id="1"/>
    </w:p>
    <w:p w:rsidR="00E44C9D" w:rsidRPr="00F14564" w:rsidRDefault="0011147B" w:rsidP="0011147B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</w:t>
      </w:r>
      <w:r w:rsidRPr="0011147B">
        <w:rPr>
          <w:rFonts w:ascii="Times New Roman" w:hAnsi="Times New Roman" w:cs="Times New Roman"/>
          <w:spacing w:val="-1"/>
          <w:sz w:val="24"/>
          <w:szCs w:val="24"/>
        </w:rPr>
        <w:t>об оценке деятельности Совета директоров, комитетов Совета директоров и членов Совета директоров Публичного акционерного общества «РОСИНТЕР РЕСТОРАНТС ХОЛДИНГ»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 (далее – 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467673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разработано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в соответствии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Федерации,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Уставом 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АО «</w:t>
      </w:r>
      <w:r w:rsidR="00C73459" w:rsidRPr="0011147B">
        <w:rPr>
          <w:rFonts w:ascii="Times New Roman" w:hAnsi="Times New Roman" w:cs="Times New Roman"/>
          <w:spacing w:val="-1"/>
          <w:sz w:val="24"/>
          <w:szCs w:val="24"/>
        </w:rPr>
        <w:t>РОСИНТЕР РЕСТОРАНТС ХОЛДИНГ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» (далее – 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>Общество</w:t>
      </w:r>
      <w:r w:rsidR="00E44C9D" w:rsidRPr="0011147B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), Положением о Совете директоров Общества,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Кодексом корпоративного управления Общества, </w:t>
      </w:r>
      <w:r w:rsidR="00467673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иными </w:t>
      </w:r>
      <w:r w:rsidR="00F968C8" w:rsidRPr="0011147B">
        <w:rPr>
          <w:rFonts w:ascii="Times New Roman" w:hAnsi="Times New Roman" w:cs="Times New Roman"/>
          <w:spacing w:val="-1"/>
          <w:sz w:val="24"/>
          <w:szCs w:val="24"/>
        </w:rPr>
        <w:t xml:space="preserve">внутренними </w:t>
      </w:r>
      <w:r w:rsidR="00F968C8" w:rsidRPr="00F14564">
        <w:rPr>
          <w:rFonts w:ascii="Times New Roman" w:hAnsi="Times New Roman" w:cs="Times New Roman"/>
          <w:spacing w:val="-1"/>
          <w:sz w:val="24"/>
          <w:szCs w:val="24"/>
        </w:rPr>
        <w:t>документами Общества</w:t>
      </w:r>
      <w:r w:rsidR="00E44C9D" w:rsidRPr="00F14564">
        <w:rPr>
          <w:rFonts w:ascii="Times New Roman" w:hAnsi="Times New Roman" w:cs="Times New Roman"/>
          <w:spacing w:val="-1"/>
          <w:sz w:val="24"/>
          <w:szCs w:val="24"/>
        </w:rPr>
        <w:t>, а также с учетом рекомендаций Кодекса корпоративного управления</w:t>
      </w:r>
      <w:r w:rsidR="00A653EE" w:rsidRPr="00F14564">
        <w:rPr>
          <w:vertAlign w:val="superscript"/>
        </w:rPr>
        <w:footnoteReference w:id="1"/>
      </w:r>
      <w:r w:rsidR="00E44C9D" w:rsidRPr="00F1456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94203" w:rsidRDefault="00B600BE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14564">
        <w:rPr>
          <w:rFonts w:ascii="Times New Roman" w:hAnsi="Times New Roman" w:cs="Times New Roman"/>
          <w:spacing w:val="-1"/>
          <w:sz w:val="24"/>
          <w:szCs w:val="24"/>
        </w:rPr>
        <w:t>Настоящее П</w:t>
      </w:r>
      <w:r w:rsidR="00E44C9D" w:rsidRPr="00F14564">
        <w:rPr>
          <w:rFonts w:ascii="Times New Roman" w:hAnsi="Times New Roman" w:cs="Times New Roman"/>
          <w:spacing w:val="-1"/>
          <w:sz w:val="24"/>
          <w:szCs w:val="24"/>
        </w:rPr>
        <w:t xml:space="preserve">оложение определяет </w:t>
      </w:r>
      <w:r w:rsidRPr="00F14564">
        <w:rPr>
          <w:rFonts w:ascii="Times New Roman" w:hAnsi="Times New Roman" w:cs="Times New Roman"/>
          <w:spacing w:val="-1"/>
          <w:sz w:val="24"/>
          <w:szCs w:val="24"/>
        </w:rPr>
        <w:t xml:space="preserve">цели, объекты, формы, методы, </w:t>
      </w:r>
      <w:r w:rsidR="00F14564" w:rsidRPr="00F14564">
        <w:rPr>
          <w:rFonts w:ascii="Times New Roman" w:hAnsi="Times New Roman" w:cs="Times New Roman"/>
          <w:spacing w:val="-1"/>
          <w:sz w:val="24"/>
          <w:szCs w:val="24"/>
        </w:rPr>
        <w:t xml:space="preserve">порядок и </w:t>
      </w:r>
      <w:r w:rsidRPr="00F14564">
        <w:rPr>
          <w:rFonts w:ascii="Times New Roman" w:hAnsi="Times New Roman" w:cs="Times New Roman"/>
          <w:spacing w:val="-1"/>
          <w:sz w:val="24"/>
          <w:szCs w:val="24"/>
        </w:rPr>
        <w:t>процедуру проведения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оценки</w:t>
      </w:r>
      <w:r w:rsidR="00F14564">
        <w:rPr>
          <w:rFonts w:ascii="Times New Roman" w:hAnsi="Times New Roman" w:cs="Times New Roman"/>
          <w:spacing w:val="-1"/>
          <w:sz w:val="24"/>
          <w:szCs w:val="24"/>
        </w:rPr>
        <w:t xml:space="preserve"> работы Совета директоров, его комитетов, а также Председателя и членов Совета директоров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F6DDE" w:rsidRDefault="005F6DDE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F968C8" w:rsidP="00EE7F2A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134995655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2.</w:t>
      </w:r>
      <w:r w:rsidR="00E4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ЦЕЛИ </w:t>
      </w:r>
      <w:r w:rsidR="00A7672A">
        <w:rPr>
          <w:rFonts w:ascii="Times New Roman" w:hAnsi="Times New Roman" w:cs="Times New Roman"/>
          <w:b/>
          <w:bCs/>
          <w:sz w:val="24"/>
          <w:szCs w:val="24"/>
        </w:rPr>
        <w:t>ОЦЕНКИ</w:t>
      </w:r>
      <w:bookmarkEnd w:id="2"/>
    </w:p>
    <w:p w:rsidR="00A7672A" w:rsidRPr="00A7672A" w:rsidRDefault="00A7672A" w:rsidP="00A7672A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A7672A">
        <w:rPr>
          <w:rFonts w:ascii="Times New Roman" w:hAnsi="Times New Roman" w:cs="Times New Roman"/>
          <w:sz w:val="24"/>
          <w:szCs w:val="24"/>
        </w:rPr>
        <w:t>Проведение оценки работы Совета директоров направлено на достижение следующих целей:</w:t>
      </w:r>
    </w:p>
    <w:p w:rsidR="00A7672A" w:rsidRPr="00A7672A" w:rsidRDefault="00A7672A" w:rsidP="00A767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 xml:space="preserve">определение степени </w:t>
      </w:r>
      <w:r w:rsidRPr="00A7672A">
        <w:rPr>
          <w:spacing w:val="-1"/>
        </w:rPr>
        <w:t>эффективности работы Совета директоров, его комитетов</w:t>
      </w:r>
      <w:r w:rsidR="00F14564">
        <w:rPr>
          <w:spacing w:val="-1"/>
        </w:rPr>
        <w:t>,</w:t>
      </w:r>
      <w:r w:rsidRPr="00A7672A">
        <w:rPr>
          <w:spacing w:val="-1"/>
        </w:rPr>
        <w:t xml:space="preserve"> </w:t>
      </w:r>
      <w:r w:rsidR="00F14564">
        <w:rPr>
          <w:spacing w:val="-1"/>
        </w:rPr>
        <w:t xml:space="preserve">Председателя </w:t>
      </w:r>
      <w:r w:rsidRPr="00A7672A">
        <w:rPr>
          <w:spacing w:val="-1"/>
        </w:rPr>
        <w:t>и членов</w:t>
      </w:r>
      <w:r w:rsidR="00F14564">
        <w:rPr>
          <w:spacing w:val="-1"/>
        </w:rPr>
        <w:t xml:space="preserve"> Совета директоров</w:t>
      </w:r>
      <w:r w:rsidRPr="00A7672A">
        <w:rPr>
          <w:spacing w:val="-1"/>
        </w:rPr>
        <w:t xml:space="preserve">, </w:t>
      </w:r>
    </w:p>
    <w:p w:rsidR="00B53B39" w:rsidRPr="00B53B39" w:rsidRDefault="00B53B39" w:rsidP="00B53B39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B53B39">
        <w:rPr>
          <w:spacing w:val="-1"/>
        </w:rPr>
        <w:t>определение оптимальности и сбалансированности структуры и состава Совета директоров и его комитетов</w:t>
      </w:r>
      <w:r w:rsidR="00D740A1">
        <w:rPr>
          <w:spacing w:val="-1"/>
        </w:rPr>
        <w:t>,</w:t>
      </w:r>
    </w:p>
    <w:p w:rsidR="00A7672A" w:rsidRPr="00A7672A" w:rsidRDefault="00A7672A" w:rsidP="00A767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A7672A">
        <w:rPr>
          <w:spacing w:val="-1"/>
        </w:rPr>
        <w:t>оценк</w:t>
      </w:r>
      <w:r w:rsidR="001A0608">
        <w:rPr>
          <w:spacing w:val="-1"/>
        </w:rPr>
        <w:t>а</w:t>
      </w:r>
      <w:r w:rsidRPr="00A7672A">
        <w:rPr>
          <w:spacing w:val="-1"/>
        </w:rPr>
        <w:t xml:space="preserve"> соответствия работы </w:t>
      </w:r>
      <w:r>
        <w:rPr>
          <w:spacing w:val="-1"/>
        </w:rPr>
        <w:t>Совета директоров,</w:t>
      </w:r>
      <w:r w:rsidRPr="00A7672A">
        <w:rPr>
          <w:spacing w:val="-1"/>
        </w:rPr>
        <w:t xml:space="preserve"> его комитетов и членов потребностям развития Общества, </w:t>
      </w:r>
    </w:p>
    <w:p w:rsidR="00A7672A" w:rsidRPr="00A7672A" w:rsidRDefault="001A0608" w:rsidP="00A767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активизация</w:t>
      </w:r>
      <w:r w:rsidR="00A7672A" w:rsidRPr="00A7672A">
        <w:rPr>
          <w:spacing w:val="-1"/>
        </w:rPr>
        <w:t xml:space="preserve"> работы Совета директоров</w:t>
      </w:r>
      <w:r w:rsidR="00B53B39">
        <w:rPr>
          <w:spacing w:val="-1"/>
        </w:rPr>
        <w:t xml:space="preserve"> и повышение ее эффективности</w:t>
      </w:r>
      <w:r w:rsidR="00A7672A">
        <w:rPr>
          <w:spacing w:val="-1"/>
        </w:rPr>
        <w:t>,</w:t>
      </w:r>
    </w:p>
    <w:p w:rsidR="00B53B39" w:rsidRPr="00B53B39" w:rsidRDefault="00B53B39" w:rsidP="00B53B39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B53B39">
        <w:rPr>
          <w:spacing w:val="-1"/>
        </w:rPr>
        <w:t>выяв</w:t>
      </w:r>
      <w:r>
        <w:rPr>
          <w:spacing w:val="-1"/>
        </w:rPr>
        <w:t>ление факторов</w:t>
      </w:r>
      <w:r w:rsidRPr="00B53B39">
        <w:rPr>
          <w:spacing w:val="-1"/>
        </w:rPr>
        <w:t>, снижающи</w:t>
      </w:r>
      <w:r>
        <w:rPr>
          <w:spacing w:val="-1"/>
        </w:rPr>
        <w:t>х</w:t>
      </w:r>
      <w:r w:rsidRPr="00B53B39">
        <w:rPr>
          <w:spacing w:val="-1"/>
        </w:rPr>
        <w:t xml:space="preserve"> эффективность работы Сов</w:t>
      </w:r>
      <w:r w:rsidR="00D740A1">
        <w:rPr>
          <w:spacing w:val="-1"/>
        </w:rPr>
        <w:t>ета директоров и его комитетов,</w:t>
      </w:r>
    </w:p>
    <w:p w:rsidR="00A7672A" w:rsidRDefault="009913AB" w:rsidP="00A767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 xml:space="preserve">формирование </w:t>
      </w:r>
      <w:r w:rsidR="00894203">
        <w:rPr>
          <w:spacing w:val="-1"/>
        </w:rPr>
        <w:t xml:space="preserve">подходов и </w:t>
      </w:r>
      <w:r>
        <w:rPr>
          <w:spacing w:val="-1"/>
        </w:rPr>
        <w:t xml:space="preserve">предложений по </w:t>
      </w:r>
      <w:r w:rsidR="00894203">
        <w:rPr>
          <w:spacing w:val="-1"/>
        </w:rPr>
        <w:t xml:space="preserve">изменению и </w:t>
      </w:r>
      <w:r>
        <w:rPr>
          <w:spacing w:val="-1"/>
        </w:rPr>
        <w:t xml:space="preserve">совершенствованию </w:t>
      </w:r>
      <w:r w:rsidR="00894203">
        <w:rPr>
          <w:spacing w:val="-1"/>
        </w:rPr>
        <w:t>практики деятельности</w:t>
      </w:r>
      <w:r>
        <w:rPr>
          <w:spacing w:val="-1"/>
        </w:rPr>
        <w:t xml:space="preserve"> Совета директоров,</w:t>
      </w:r>
    </w:p>
    <w:p w:rsidR="00A7672A" w:rsidRDefault="00A7672A" w:rsidP="00A767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определение степени участия директоров в реализации стратеги</w:t>
      </w:r>
      <w:r w:rsidR="00D740A1">
        <w:rPr>
          <w:spacing w:val="-1"/>
        </w:rPr>
        <w:t>и и целей деятельности Общества,</w:t>
      </w:r>
    </w:p>
    <w:p w:rsidR="00D740A1" w:rsidRPr="00B53B39" w:rsidRDefault="00D740A1" w:rsidP="00D740A1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B53B39">
        <w:rPr>
          <w:spacing w:val="-1"/>
        </w:rPr>
        <w:t>определ</w:t>
      </w:r>
      <w:r>
        <w:rPr>
          <w:spacing w:val="-1"/>
        </w:rPr>
        <w:t>ение потребности</w:t>
      </w:r>
      <w:r w:rsidRPr="00B53B39">
        <w:rPr>
          <w:spacing w:val="-1"/>
        </w:rPr>
        <w:t xml:space="preserve"> в расширении области экспертизы и повышении квалификации членов Совета директоров и его комитетов, формировании индивидуальных</w:t>
      </w:r>
      <w:r>
        <w:rPr>
          <w:spacing w:val="-1"/>
        </w:rPr>
        <w:t xml:space="preserve"> программ обучения (тренингов),</w:t>
      </w:r>
    </w:p>
    <w:p w:rsidR="00A7672A" w:rsidRDefault="00A7672A" w:rsidP="00A767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 xml:space="preserve">повышение роли Совета директоров в достижении целей успешного </w:t>
      </w:r>
      <w:r w:rsidR="00D36930">
        <w:rPr>
          <w:spacing w:val="-1"/>
        </w:rPr>
        <w:t xml:space="preserve">и устойчивого долгосрочного </w:t>
      </w:r>
      <w:r>
        <w:rPr>
          <w:spacing w:val="-1"/>
        </w:rPr>
        <w:t xml:space="preserve">развития </w:t>
      </w:r>
      <w:r w:rsidR="00894203">
        <w:rPr>
          <w:spacing w:val="-1"/>
        </w:rPr>
        <w:t>Общества,</w:t>
      </w:r>
    </w:p>
    <w:p w:rsidR="00894203" w:rsidRDefault="00894203" w:rsidP="00A767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укрепление доверия акционеров и иных заинтересованных лиц к Совету директоров,</w:t>
      </w:r>
    </w:p>
    <w:p w:rsidR="00894203" w:rsidRPr="00A7672A" w:rsidRDefault="00894203" w:rsidP="00EE7F2A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 w:after="960"/>
        <w:jc w:val="both"/>
        <w:rPr>
          <w:spacing w:val="-1"/>
        </w:rPr>
      </w:pPr>
      <w:r>
        <w:rPr>
          <w:spacing w:val="-1"/>
        </w:rPr>
        <w:t xml:space="preserve">повышение </w:t>
      </w:r>
      <w:r w:rsidR="00D36930">
        <w:rPr>
          <w:spacing w:val="-1"/>
        </w:rPr>
        <w:t xml:space="preserve">стоимости и </w:t>
      </w:r>
      <w:r>
        <w:rPr>
          <w:spacing w:val="-1"/>
        </w:rPr>
        <w:t>инвестиционной привлекательности Общества.</w:t>
      </w:r>
    </w:p>
    <w:p w:rsidR="00F968C8" w:rsidRPr="00A653EE" w:rsidRDefault="00F968C8" w:rsidP="00EE7F2A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3" w:name="_Toc134995656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3.</w:t>
      </w:r>
      <w:r w:rsidR="00E44C9D" w:rsidRPr="00A653E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51820">
        <w:rPr>
          <w:rFonts w:ascii="Times New Roman" w:hAnsi="Times New Roman" w:cs="Times New Roman"/>
          <w:b/>
          <w:bCs/>
          <w:spacing w:val="-1"/>
          <w:sz w:val="24"/>
          <w:szCs w:val="24"/>
        </w:rPr>
        <w:t>ФОРМЫ ОЦЕНКИ</w:t>
      </w:r>
      <w:bookmarkEnd w:id="3"/>
    </w:p>
    <w:p w:rsidR="00B600BE" w:rsidRDefault="00B600BE" w:rsidP="00B600BE">
      <w:pPr>
        <w:numPr>
          <w:ilvl w:val="1"/>
          <w:numId w:val="21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600BE">
        <w:rPr>
          <w:rFonts w:ascii="Times New Roman" w:hAnsi="Times New Roman" w:cs="Times New Roman"/>
          <w:spacing w:val="-1"/>
          <w:sz w:val="24"/>
          <w:szCs w:val="24"/>
        </w:rPr>
        <w:t>Оценка работы Совета директоров может быть проведена в форме внешней оценки или внутренней оценки (самооценки).</w:t>
      </w:r>
    </w:p>
    <w:p w:rsidR="00B600BE" w:rsidRPr="00990A6C" w:rsidRDefault="00B600BE" w:rsidP="00990A6C">
      <w:pPr>
        <w:numPr>
          <w:ilvl w:val="1"/>
          <w:numId w:val="21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90A6C">
        <w:rPr>
          <w:rFonts w:ascii="Times New Roman" w:hAnsi="Times New Roman" w:cs="Times New Roman"/>
          <w:spacing w:val="-1"/>
          <w:sz w:val="24"/>
          <w:szCs w:val="24"/>
        </w:rPr>
        <w:t>Внешняя оценка осуществляется с участием независимой внешней организации (консультанта), которая обладает необходимым</w:t>
      </w:r>
      <w:r w:rsidR="009F5290">
        <w:rPr>
          <w:rFonts w:ascii="Times New Roman" w:hAnsi="Times New Roman" w:cs="Times New Roman"/>
          <w:spacing w:val="-1"/>
          <w:sz w:val="24"/>
          <w:szCs w:val="24"/>
        </w:rPr>
        <w:t>и квалификацией,</w:t>
      </w:r>
      <w:r w:rsidRPr="00990A6C">
        <w:rPr>
          <w:rFonts w:ascii="Times New Roman" w:hAnsi="Times New Roman" w:cs="Times New Roman"/>
          <w:spacing w:val="-1"/>
          <w:sz w:val="24"/>
          <w:szCs w:val="24"/>
        </w:rPr>
        <w:t xml:space="preserve"> опытом и ресурсами для проведения такой оценки. </w:t>
      </w:r>
      <w:r w:rsidR="009F5290">
        <w:rPr>
          <w:rFonts w:ascii="Times New Roman" w:hAnsi="Times New Roman" w:cs="Times New Roman"/>
          <w:spacing w:val="-1"/>
          <w:sz w:val="24"/>
          <w:szCs w:val="24"/>
        </w:rPr>
        <w:t>Выбор внешнего консультанта осуществляется на основе тендера предложений.</w:t>
      </w:r>
    </w:p>
    <w:p w:rsidR="00B600BE" w:rsidRPr="00990A6C" w:rsidRDefault="00B600BE" w:rsidP="00990A6C">
      <w:pPr>
        <w:numPr>
          <w:ilvl w:val="1"/>
          <w:numId w:val="21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90A6C">
        <w:rPr>
          <w:rFonts w:ascii="Times New Roman" w:hAnsi="Times New Roman" w:cs="Times New Roman"/>
          <w:spacing w:val="-1"/>
          <w:sz w:val="24"/>
          <w:szCs w:val="24"/>
        </w:rPr>
        <w:t xml:space="preserve">Внутренняя оценка (самооценка) представляет собой самостоятельный внутренний анализ </w:t>
      </w:r>
      <w:r w:rsidR="00990A6C" w:rsidRPr="00990A6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90A6C">
        <w:rPr>
          <w:rFonts w:ascii="Times New Roman" w:hAnsi="Times New Roman" w:cs="Times New Roman"/>
          <w:spacing w:val="-1"/>
          <w:sz w:val="24"/>
          <w:szCs w:val="24"/>
        </w:rPr>
        <w:t>оветом директоров своей</w:t>
      </w:r>
      <w:r w:rsidR="00990A6C" w:rsidRPr="00990A6C">
        <w:rPr>
          <w:rFonts w:ascii="Times New Roman" w:hAnsi="Times New Roman" w:cs="Times New Roman"/>
          <w:spacing w:val="-1"/>
          <w:sz w:val="24"/>
          <w:szCs w:val="24"/>
        </w:rPr>
        <w:t xml:space="preserve"> деятельности.</w:t>
      </w:r>
    </w:p>
    <w:p w:rsidR="00990A6C" w:rsidRPr="00990A6C" w:rsidRDefault="00990A6C" w:rsidP="00990A6C">
      <w:pPr>
        <w:numPr>
          <w:ilvl w:val="1"/>
          <w:numId w:val="21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90A6C">
        <w:rPr>
          <w:rFonts w:ascii="Times New Roman" w:hAnsi="Times New Roman" w:cs="Times New Roman"/>
          <w:spacing w:val="-1"/>
          <w:sz w:val="24"/>
          <w:szCs w:val="24"/>
        </w:rPr>
        <w:t xml:space="preserve">Самооценка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 Совета директоров </w:t>
      </w:r>
      <w:r w:rsidRPr="00990A6C">
        <w:rPr>
          <w:rFonts w:ascii="Times New Roman" w:hAnsi="Times New Roman" w:cs="Times New Roman"/>
          <w:spacing w:val="-1"/>
          <w:sz w:val="24"/>
          <w:szCs w:val="24"/>
        </w:rPr>
        <w:t>проводится на регулярной основе не реже одного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0A6C">
        <w:rPr>
          <w:rFonts w:ascii="Times New Roman" w:hAnsi="Times New Roman" w:cs="Times New Roman"/>
          <w:spacing w:val="-1"/>
          <w:sz w:val="24"/>
          <w:szCs w:val="24"/>
        </w:rPr>
        <w:t>раза в год</w:t>
      </w:r>
      <w:r w:rsidR="002D33AD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90A6C" w:rsidRPr="00990A6C" w:rsidRDefault="00990A6C" w:rsidP="00990A6C">
      <w:pPr>
        <w:numPr>
          <w:ilvl w:val="1"/>
          <w:numId w:val="21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90A6C">
        <w:rPr>
          <w:rFonts w:ascii="Times New Roman" w:hAnsi="Times New Roman" w:cs="Times New Roman"/>
          <w:spacing w:val="-1"/>
          <w:sz w:val="24"/>
          <w:szCs w:val="24"/>
        </w:rPr>
        <w:t>Внешняя оценка работы Совета директоров при наличии такой возможности проводится не реже одного раза в три года.</w:t>
      </w:r>
      <w:r w:rsidR="009F52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50F8C" w:rsidRDefault="00350F8C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F968C8" w:rsidP="00F1456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134995657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4.</w:t>
      </w:r>
      <w:r w:rsidR="00E4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820">
        <w:rPr>
          <w:rFonts w:ascii="Times New Roman" w:hAnsi="Times New Roman" w:cs="Times New Roman"/>
          <w:b/>
          <w:bCs/>
          <w:sz w:val="24"/>
          <w:szCs w:val="24"/>
        </w:rPr>
        <w:t>ОБЪЕКТЫ ОЦЕНКИ</w:t>
      </w:r>
      <w:bookmarkEnd w:id="4"/>
    </w:p>
    <w:p w:rsidR="00751820" w:rsidRDefault="00751820" w:rsidP="00751820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6" w:right="113" w:hanging="516"/>
        <w:jc w:val="both"/>
      </w:pPr>
      <w:r>
        <w:t>Оценка работы Совета директоров Общества в развитие комплексного подхода к ее организации проводится в отношении следующих объектов:</w:t>
      </w:r>
    </w:p>
    <w:p w:rsidR="00751820" w:rsidRPr="00751820" w:rsidRDefault="00751820" w:rsidP="00751820">
      <w:pPr>
        <w:pStyle w:val="a5"/>
        <w:numPr>
          <w:ilvl w:val="2"/>
          <w:numId w:val="22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общая о</w:t>
      </w:r>
      <w:r w:rsidRPr="00751820">
        <w:rPr>
          <w:spacing w:val="-1"/>
        </w:rPr>
        <w:t>ценка работы Совета директоров в целом,</w:t>
      </w:r>
    </w:p>
    <w:p w:rsidR="00751820" w:rsidRPr="00751820" w:rsidRDefault="00751820" w:rsidP="00751820">
      <w:pPr>
        <w:pStyle w:val="a5"/>
        <w:numPr>
          <w:ilvl w:val="2"/>
          <w:numId w:val="22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общая о</w:t>
      </w:r>
      <w:r w:rsidRPr="00751820">
        <w:rPr>
          <w:spacing w:val="-1"/>
        </w:rPr>
        <w:t>ценка работы каж</w:t>
      </w:r>
      <w:r>
        <w:rPr>
          <w:spacing w:val="-1"/>
        </w:rPr>
        <w:t>дого комитета Совета директоров,</w:t>
      </w:r>
    </w:p>
    <w:p w:rsidR="00751820" w:rsidRPr="00751820" w:rsidRDefault="00751820" w:rsidP="00751820">
      <w:pPr>
        <w:pStyle w:val="a5"/>
        <w:numPr>
          <w:ilvl w:val="2"/>
          <w:numId w:val="22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и</w:t>
      </w:r>
      <w:r w:rsidRPr="00751820">
        <w:rPr>
          <w:spacing w:val="-1"/>
        </w:rPr>
        <w:t>ндивидуальная оценка работы каждого члена Совета директоров,</w:t>
      </w:r>
    </w:p>
    <w:p w:rsidR="00751820" w:rsidRDefault="00751820" w:rsidP="00751820">
      <w:pPr>
        <w:pStyle w:val="a5"/>
        <w:numPr>
          <w:ilvl w:val="2"/>
          <w:numId w:val="22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и</w:t>
      </w:r>
      <w:r w:rsidRPr="00751820">
        <w:rPr>
          <w:spacing w:val="-1"/>
        </w:rPr>
        <w:t>ндивидуальная оценка работы Председателя Совета директоров.</w:t>
      </w:r>
    </w:p>
    <w:p w:rsidR="00751820" w:rsidRDefault="00751820" w:rsidP="0075182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820" w:rsidRPr="00317890" w:rsidRDefault="00751820" w:rsidP="00F1456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134995658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МЕТОДИКА ОЦЕНКИ</w:t>
      </w:r>
      <w:bookmarkEnd w:id="5"/>
    </w:p>
    <w:p w:rsidR="00751820" w:rsidRDefault="006156AB" w:rsidP="00751820">
      <w:pPr>
        <w:pStyle w:val="a5"/>
        <w:numPr>
          <w:ilvl w:val="1"/>
          <w:numId w:val="23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>Оценка работы Совета директоров,</w:t>
      </w:r>
      <w:r w:rsidR="00751820">
        <w:t xml:space="preserve"> его комитетов, членов и председателя </w:t>
      </w:r>
      <w:r>
        <w:t xml:space="preserve">Совета директоров </w:t>
      </w:r>
      <w:r w:rsidR="00751820">
        <w:t>осуществляется с применением следующих основных методологических инструментов</w:t>
      </w:r>
      <w:r w:rsidR="008F5AF8">
        <w:t xml:space="preserve"> (способов)</w:t>
      </w:r>
      <w:r w:rsidR="00751820">
        <w:t>:</w:t>
      </w:r>
    </w:p>
    <w:p w:rsidR="00751820" w:rsidRDefault="00751820" w:rsidP="00751820">
      <w:pPr>
        <w:pStyle w:val="a5"/>
        <w:numPr>
          <w:ilvl w:val="1"/>
          <w:numId w:val="23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>Опрос (анкетиров</w:t>
      </w:r>
      <w:r w:rsidR="008F5AF8">
        <w:t xml:space="preserve">ание) членов Совета директоров, </w:t>
      </w:r>
      <w:r w:rsidR="00630E2E">
        <w:t>в</w:t>
      </w:r>
      <w:r w:rsidR="008F5AF8">
        <w:t xml:space="preserve"> рамках которого членам Совета директоров предлагается ответить на вопросы анкеты и выразить свое субъективное мнение относительно различных ас</w:t>
      </w:r>
      <w:r w:rsidR="007E60BC">
        <w:t>пектов работы Совета директоров, а также предоставить комментарии и пояснения своей позиции, предложения по совершенствованию действующей практики.</w:t>
      </w:r>
    </w:p>
    <w:p w:rsidR="008F5AF8" w:rsidRDefault="00751820" w:rsidP="00751820">
      <w:pPr>
        <w:pStyle w:val="a5"/>
        <w:numPr>
          <w:ilvl w:val="1"/>
          <w:numId w:val="23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 xml:space="preserve">Анализ </w:t>
      </w:r>
      <w:r w:rsidR="008F5AF8">
        <w:t>объективных данных о деятельности Совета директоров, его комитетов</w:t>
      </w:r>
      <w:r w:rsidR="00EE7F2A">
        <w:t>,</w:t>
      </w:r>
      <w:r w:rsidR="008F5AF8">
        <w:t xml:space="preserve"> членов</w:t>
      </w:r>
      <w:r w:rsidR="00EE7F2A">
        <w:t xml:space="preserve"> Совета директоров</w:t>
      </w:r>
      <w:r w:rsidR="008F5AF8">
        <w:t>:</w:t>
      </w:r>
    </w:p>
    <w:p w:rsidR="008F5AF8" w:rsidRPr="008F5AF8" w:rsidRDefault="00751820" w:rsidP="006D1113">
      <w:pPr>
        <w:pStyle w:val="a5"/>
        <w:numPr>
          <w:ilvl w:val="2"/>
          <w:numId w:val="24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8F5AF8">
        <w:rPr>
          <w:spacing w:val="-1"/>
        </w:rPr>
        <w:t>внутренних докум</w:t>
      </w:r>
      <w:r w:rsidR="008F5AF8" w:rsidRPr="008F5AF8">
        <w:rPr>
          <w:spacing w:val="-1"/>
        </w:rPr>
        <w:t>ентов, регламентирующих деятель</w:t>
      </w:r>
      <w:r w:rsidRPr="008F5AF8">
        <w:rPr>
          <w:spacing w:val="-1"/>
        </w:rPr>
        <w:t>ность Совета директоров и его комитетов,</w:t>
      </w:r>
      <w:r w:rsidR="008F5AF8" w:rsidRPr="008F5AF8">
        <w:rPr>
          <w:spacing w:val="-1"/>
        </w:rPr>
        <w:t xml:space="preserve"> планов их работы, материалов заседаний Совета директоров и его комитетов, пов</w:t>
      </w:r>
      <w:r w:rsidR="002B444C">
        <w:rPr>
          <w:spacing w:val="-1"/>
        </w:rPr>
        <w:t>есток и записей таких заседаний,</w:t>
      </w:r>
    </w:p>
    <w:p w:rsidR="008F5AF8" w:rsidRPr="008F5AF8" w:rsidRDefault="008F5AF8" w:rsidP="006D1113">
      <w:pPr>
        <w:pStyle w:val="a5"/>
        <w:numPr>
          <w:ilvl w:val="2"/>
          <w:numId w:val="24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8F5AF8">
        <w:rPr>
          <w:spacing w:val="-1"/>
        </w:rPr>
        <w:t>информации о посещаемости членами Совета директоров, его комитетов заседаний, формах участия в заседаниях.</w:t>
      </w:r>
    </w:p>
    <w:p w:rsidR="008F5AF8" w:rsidRDefault="008F5AF8" w:rsidP="00751820">
      <w:pPr>
        <w:pStyle w:val="a5"/>
        <w:numPr>
          <w:ilvl w:val="1"/>
          <w:numId w:val="23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 xml:space="preserve">Обсуждение, деловые </w:t>
      </w:r>
      <w:r w:rsidR="00172413">
        <w:t xml:space="preserve">индивидуальные </w:t>
      </w:r>
      <w:r>
        <w:t>встречи с членами Совета директоров либо их интервьюирование</w:t>
      </w:r>
      <w:r w:rsidR="006156AB">
        <w:t xml:space="preserve">, в том числе в формате аудио, видео-конференц-связи, с использованием программ, в ходе которых </w:t>
      </w:r>
      <w:r w:rsidR="008559E8">
        <w:t xml:space="preserve">в режиме конфиденциальности </w:t>
      </w:r>
      <w:r w:rsidR="006156AB">
        <w:t>каждому члену Совета директоров задаются открытые вопросы</w:t>
      </w:r>
      <w:r w:rsidR="008559E8">
        <w:t xml:space="preserve"> о деятельности объектов оценки,</w:t>
      </w:r>
      <w:r w:rsidR="006156AB">
        <w:t xml:space="preserve"> уточняющие вопросы в целях прояснения позиции </w:t>
      </w:r>
      <w:r w:rsidR="008559E8">
        <w:t>интервьюируемого в отношении всех аспектов деятельности Совета директоров.</w:t>
      </w:r>
      <w:r w:rsidR="00172413">
        <w:t xml:space="preserve"> Результаты встреч (интервью) включаются в материалы оценки в обезличенном виде без персонификации результатов или могут быть представлены в агрегированном виде.</w:t>
      </w:r>
    </w:p>
    <w:p w:rsidR="00E014BD" w:rsidRDefault="007E60BC" w:rsidP="00751820">
      <w:pPr>
        <w:pStyle w:val="a5"/>
        <w:numPr>
          <w:ilvl w:val="1"/>
          <w:numId w:val="23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>Независимо от способа оценки п</w:t>
      </w:r>
      <w:r w:rsidR="00E014BD">
        <w:t>оставленные вопросы должны позволять выявить мнение членов Совета директоров относительно:</w:t>
      </w:r>
    </w:p>
    <w:p w:rsidR="00E014BD" w:rsidRPr="00F14564" w:rsidRDefault="00F14564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с</w:t>
      </w:r>
      <w:r w:rsidR="00E014BD" w:rsidRPr="00F14564">
        <w:rPr>
          <w:spacing w:val="-1"/>
        </w:rPr>
        <w:t>остава и структуры</w:t>
      </w:r>
      <w:r w:rsidR="007E60BC" w:rsidRPr="00F14564">
        <w:rPr>
          <w:spacing w:val="-1"/>
        </w:rPr>
        <w:t xml:space="preserve"> Совета директоров</w:t>
      </w:r>
      <w:r w:rsidR="00E014BD" w:rsidRPr="00F14564">
        <w:rPr>
          <w:spacing w:val="-1"/>
        </w:rPr>
        <w:t>, их сбалансированности,</w:t>
      </w:r>
      <w:r w:rsidR="007E60BC" w:rsidRPr="00F14564">
        <w:rPr>
          <w:spacing w:val="-1"/>
        </w:rPr>
        <w:t xml:space="preserve"> </w:t>
      </w:r>
    </w:p>
    <w:p w:rsidR="00E014BD" w:rsidRPr="00F14564" w:rsidRDefault="00F14564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к</w:t>
      </w:r>
      <w:r w:rsidR="00E014BD" w:rsidRPr="00F14564">
        <w:rPr>
          <w:spacing w:val="-1"/>
        </w:rPr>
        <w:t>омп</w:t>
      </w:r>
      <w:r w:rsidR="007E60BC" w:rsidRPr="00F14564">
        <w:rPr>
          <w:spacing w:val="-1"/>
        </w:rPr>
        <w:t xml:space="preserve">етенции </w:t>
      </w:r>
      <w:r w:rsidR="002B444C">
        <w:rPr>
          <w:spacing w:val="-1"/>
        </w:rPr>
        <w:t xml:space="preserve">и функции </w:t>
      </w:r>
      <w:r w:rsidR="00E014BD" w:rsidRPr="00F14564">
        <w:rPr>
          <w:spacing w:val="-1"/>
        </w:rPr>
        <w:t>Совета директоров</w:t>
      </w:r>
      <w:r w:rsidR="007E60BC" w:rsidRPr="00F14564">
        <w:rPr>
          <w:spacing w:val="-1"/>
        </w:rPr>
        <w:t>, его комитетов,</w:t>
      </w:r>
      <w:r w:rsidR="00E014BD" w:rsidRPr="00F14564">
        <w:rPr>
          <w:spacing w:val="-1"/>
        </w:rPr>
        <w:t xml:space="preserve"> </w:t>
      </w:r>
      <w:r w:rsidR="007E60BC" w:rsidRPr="00F14564">
        <w:rPr>
          <w:spacing w:val="-1"/>
        </w:rPr>
        <w:t>распределения и делегирования полномочий внутри Совета директоров</w:t>
      </w:r>
      <w:r w:rsidR="002B444C">
        <w:rPr>
          <w:spacing w:val="-1"/>
        </w:rPr>
        <w:t>,</w:t>
      </w:r>
    </w:p>
    <w:p w:rsidR="007E60BC" w:rsidRPr="00F14564" w:rsidRDefault="00F14564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в</w:t>
      </w:r>
      <w:r w:rsidR="007E60BC" w:rsidRPr="00F14564">
        <w:rPr>
          <w:spacing w:val="-1"/>
        </w:rPr>
        <w:t>клада комитетов Совета директоров, Председателя и членов Совета директоров в его работу,</w:t>
      </w:r>
    </w:p>
    <w:p w:rsidR="00F14564" w:rsidRPr="00F14564" w:rsidRDefault="00F14564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с</w:t>
      </w:r>
      <w:r w:rsidRPr="00F14564">
        <w:rPr>
          <w:spacing w:val="-1"/>
        </w:rPr>
        <w:t>балансированности Совета директоров</w:t>
      </w:r>
      <w:r>
        <w:rPr>
          <w:spacing w:val="-1"/>
        </w:rPr>
        <w:t xml:space="preserve"> с</w:t>
      </w:r>
      <w:r w:rsidRPr="00F14564">
        <w:rPr>
          <w:spacing w:val="-1"/>
        </w:rPr>
        <w:t xml:space="preserve"> точки зрения критериев опыта и квалификации избранных членов Совета директоров, </w:t>
      </w:r>
    </w:p>
    <w:p w:rsidR="00F14564" w:rsidRPr="00F14564" w:rsidRDefault="00F14564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способности</w:t>
      </w:r>
      <w:r w:rsidRPr="00F14564">
        <w:rPr>
          <w:spacing w:val="-1"/>
        </w:rPr>
        <w:t xml:space="preserve"> Совета директоров формировать независимое суждения и принимать мотивированные решения</w:t>
      </w:r>
      <w:r>
        <w:rPr>
          <w:spacing w:val="-1"/>
        </w:rPr>
        <w:t xml:space="preserve"> по вопросам своей компетенции,</w:t>
      </w:r>
    </w:p>
    <w:p w:rsidR="007E60BC" w:rsidRPr="00F14564" w:rsidRDefault="00E014BD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организации работы Совета директоров</w:t>
      </w:r>
      <w:r w:rsidR="007E60BC" w:rsidRPr="00F14564">
        <w:rPr>
          <w:spacing w:val="-1"/>
        </w:rPr>
        <w:t>, его комитетов, проведения заседаний</w:t>
      </w:r>
      <w:r w:rsidR="00F14564">
        <w:rPr>
          <w:spacing w:val="-1"/>
        </w:rPr>
        <w:t>,</w:t>
      </w:r>
    </w:p>
    <w:p w:rsidR="007E60BC" w:rsidRPr="00F14564" w:rsidRDefault="007E60BC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процедур и практик рассмотрения значимых вопросов (событий) в деятельности Общества и компаний его группы лиц,</w:t>
      </w:r>
    </w:p>
    <w:p w:rsidR="007E60BC" w:rsidRPr="00F14564" w:rsidRDefault="007E60BC" w:rsidP="00F14564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информационного обеспечения деятельности Совета директоров, его комитетов</w:t>
      </w:r>
      <w:r w:rsidR="00F14564">
        <w:rPr>
          <w:spacing w:val="-1"/>
        </w:rPr>
        <w:t>.</w:t>
      </w:r>
    </w:p>
    <w:p w:rsidR="008F5AF8" w:rsidRDefault="008F5AF8" w:rsidP="00751820">
      <w:pPr>
        <w:pStyle w:val="a5"/>
        <w:numPr>
          <w:ilvl w:val="1"/>
          <w:numId w:val="23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>Способ</w:t>
      </w:r>
      <w:r w:rsidR="002D33AD">
        <w:t>ы проведения оценки устанавливаю</w:t>
      </w:r>
      <w:r>
        <w:t xml:space="preserve">тся в каждом отдельном случае решением о проведении оценки, при этом допускается </w:t>
      </w:r>
      <w:r w:rsidR="00CF7504">
        <w:t xml:space="preserve">в дополнение к обязательному анкетированию его </w:t>
      </w:r>
      <w:r>
        <w:t>комбинирование</w:t>
      </w:r>
      <w:r w:rsidR="00630E2E">
        <w:t xml:space="preserve"> </w:t>
      </w:r>
      <w:r w:rsidR="00CF7504">
        <w:t xml:space="preserve">с иными способами </w:t>
      </w:r>
      <w:r w:rsidR="00630E2E">
        <w:t xml:space="preserve">для более полного и всестороннего анализа работы </w:t>
      </w:r>
      <w:r w:rsidR="008559E8">
        <w:t>объекта оценки</w:t>
      </w:r>
      <w:r w:rsidR="00CF7504">
        <w:t>.</w:t>
      </w:r>
    </w:p>
    <w:p w:rsidR="00C24F12" w:rsidRDefault="00C24F12" w:rsidP="001C03D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</w:p>
    <w:p w:rsidR="009F5290" w:rsidRDefault="009F5290" w:rsidP="00F1456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6" w:name="_Toc134995659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6</w:t>
      </w:r>
      <w:r w:rsidR="00421228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79455B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ОЦЕДУРА И ПОРЯДОК ОЦЕНКИ</w:t>
      </w:r>
      <w:bookmarkEnd w:id="6"/>
    </w:p>
    <w:p w:rsid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>Оценка проводится ежегодно на основании соответствующего решения, которое принимается Совета директоров</w:t>
      </w:r>
      <w:r w:rsidR="00B05DC6">
        <w:rPr>
          <w:rFonts w:ascii="Times New Roman" w:hAnsi="Times New Roman" w:cs="Times New Roman"/>
          <w:spacing w:val="-1"/>
          <w:sz w:val="24"/>
          <w:szCs w:val="24"/>
        </w:rPr>
        <w:t>. Ответственность за проведение оценки</w:t>
      </w:r>
      <w:r w:rsidR="00B833F4">
        <w:rPr>
          <w:rFonts w:ascii="Times New Roman" w:hAnsi="Times New Roman" w:cs="Times New Roman"/>
          <w:spacing w:val="-1"/>
          <w:sz w:val="24"/>
          <w:szCs w:val="24"/>
        </w:rPr>
        <w:t>, в том числе формирование анкет</w:t>
      </w:r>
      <w:r w:rsidR="00B05DC6">
        <w:rPr>
          <w:rFonts w:ascii="Times New Roman" w:hAnsi="Times New Roman" w:cs="Times New Roman"/>
          <w:spacing w:val="-1"/>
          <w:sz w:val="24"/>
          <w:szCs w:val="24"/>
        </w:rPr>
        <w:t xml:space="preserve"> возлагается на Председателя Совета директоров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, а в случае выдвижения и избрания в состав Совета директоров независимых директоров – </w:t>
      </w:r>
      <w:r w:rsidR="00B05DC6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>независим</w:t>
      </w:r>
      <w:r w:rsidR="00B05DC6">
        <w:rPr>
          <w:rFonts w:ascii="Times New Roman" w:hAnsi="Times New Roman" w:cs="Times New Roman"/>
          <w:spacing w:val="-1"/>
          <w:sz w:val="24"/>
          <w:szCs w:val="24"/>
        </w:rPr>
        <w:t>ого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 директор</w:t>
      </w:r>
      <w:r w:rsidR="00B05DC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 (либо старш</w:t>
      </w:r>
      <w:r w:rsidR="00B05DC6">
        <w:rPr>
          <w:rFonts w:ascii="Times New Roman" w:hAnsi="Times New Roman" w:cs="Times New Roman"/>
          <w:spacing w:val="-1"/>
          <w:sz w:val="24"/>
          <w:szCs w:val="24"/>
        </w:rPr>
        <w:t>его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 независим</w:t>
      </w:r>
      <w:r w:rsidR="00B05DC6">
        <w:rPr>
          <w:rFonts w:ascii="Times New Roman" w:hAnsi="Times New Roman" w:cs="Times New Roman"/>
          <w:spacing w:val="-1"/>
          <w:sz w:val="24"/>
          <w:szCs w:val="24"/>
        </w:rPr>
        <w:t>ого директора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>, если в Совет директоров избраны несколько независимых директоров).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>Решением о проведении проверки должны быть установлены:</w:t>
      </w:r>
    </w:p>
    <w:p w:rsidR="009F5290" w:rsidRPr="00F14564" w:rsidRDefault="00F14564" w:rsidP="00F14564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форма</w:t>
      </w:r>
      <w:r w:rsidR="009F5290" w:rsidRPr="00F14564">
        <w:rPr>
          <w:spacing w:val="-1"/>
        </w:rPr>
        <w:t xml:space="preserve"> и способы проведения оценки, </w:t>
      </w:r>
    </w:p>
    <w:p w:rsidR="009F5290" w:rsidRPr="00F14564" w:rsidRDefault="00F14564" w:rsidP="00F14564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д</w:t>
      </w:r>
      <w:r w:rsidR="009F5290" w:rsidRPr="00F14564">
        <w:rPr>
          <w:spacing w:val="-1"/>
        </w:rPr>
        <w:t>ата начала процедуры оценки,</w:t>
      </w:r>
    </w:p>
    <w:p w:rsidR="009F5290" w:rsidRPr="00B05DC6" w:rsidRDefault="009F5290" w:rsidP="00B05DC6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объекты оценки</w:t>
      </w:r>
      <w:r w:rsidRPr="00B05DC6">
        <w:rPr>
          <w:spacing w:val="-1"/>
        </w:rPr>
        <w:t>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>Оценка проводится за период работы Совета директоров с даты принятия решения общим собранием акционеров об избрании Совета директоров до даты начала процедуры оценки.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>Дата начала процедуры оценки устанавливается с учетом, как правило, установленных уставом Общества сроков выдвижения акционерами кандидатов в новый Совет директоров либо сроков включения Советом директоров кандидатов в перечень (список) кандидатур по своему усмотрению, в том числе при отсутствии выдвинутых акционерами кандидатов, а также с учетом сроков проведения годового общего собрания акционеров, сроков подготовки годового отчета, плана работы Совета директоров.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Членам Совета директоров </w:t>
      </w:r>
      <w:r w:rsidR="00991610">
        <w:rPr>
          <w:rFonts w:ascii="Times New Roman" w:hAnsi="Times New Roman" w:cs="Times New Roman"/>
          <w:spacing w:val="-1"/>
          <w:sz w:val="24"/>
          <w:szCs w:val="24"/>
        </w:rPr>
        <w:t>передается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 уведомление о проведении оценки с указанием даты начала процедуры оценки, формы, сроков и методов ее проведения, сроков и порядка предоставления заполненных анкет. К уведомлению прилагаются форм</w:t>
      </w:r>
      <w:r w:rsidR="00EE7F2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 анкет</w:t>
      </w:r>
      <w:r w:rsidR="00EE7F2A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. Члены Совета директоров заполняют анкеты в неперсонифицированном </w:t>
      </w:r>
      <w:r w:rsidR="00991610">
        <w:rPr>
          <w:rFonts w:ascii="Times New Roman" w:hAnsi="Times New Roman" w:cs="Times New Roman"/>
          <w:spacing w:val="-1"/>
          <w:sz w:val="24"/>
          <w:szCs w:val="24"/>
        </w:rPr>
        <w:t xml:space="preserve">анонимном 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>виде и передают их секретарю Совета директоров.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>Координация взаимодействия с членами Совета директоров при проведении самооценки возлагается на лицо, выполняющее функции корпоративного секретаря, которым осуществляются направление уведомлений, анкет и сбор заполненных анкет, обобщение результатов анкетирования, предварительный анализ внутренних документов, посещаемости заседаний.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По результатам оценки формируется отчет об итогах оценки, в который могут быть включены: </w:t>
      </w:r>
    </w:p>
    <w:p w:rsidR="009F5290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общая информация о составе Совета директоров, комитета (количественный состав, количество и доля исполнительные: неисполнительных и независимых директоров в составе, количество</w:t>
      </w:r>
      <w:r w:rsidR="002B444C">
        <w:rPr>
          <w:spacing w:val="-1"/>
        </w:rPr>
        <w:t xml:space="preserve"> повторно избранных директоров),</w:t>
      </w:r>
    </w:p>
    <w:p w:rsidR="009F5290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информация о наличии планов работы Совета директоров и его комитетов, количестве и регулярности заседаний совета директоров и его комитетов, соотношении очных и заочных заседаний, те</w:t>
      </w:r>
      <w:r w:rsidR="002B444C">
        <w:rPr>
          <w:spacing w:val="-1"/>
        </w:rPr>
        <w:t>матике рассматриваемых вопросов,</w:t>
      </w:r>
    </w:p>
    <w:p w:rsidR="009F5290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данные о посещаемости член</w:t>
      </w:r>
      <w:r w:rsidR="002B444C">
        <w:rPr>
          <w:spacing w:val="-1"/>
        </w:rPr>
        <w:t>ами совета директоров заседаний,</w:t>
      </w:r>
    </w:p>
    <w:p w:rsidR="00B53B39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 xml:space="preserve">обобщенные данные анкетирования, </w:t>
      </w:r>
    </w:p>
    <w:p w:rsidR="00B53B39" w:rsidRPr="00F14564" w:rsidRDefault="00B53B39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выводы по итогам оценки,</w:t>
      </w:r>
    </w:p>
    <w:p w:rsidR="009F5290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 xml:space="preserve">понимание сильных и слабых сторон в работе Совета директоров и его комитетов, </w:t>
      </w:r>
    </w:p>
    <w:p w:rsidR="009F5290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определение основных направлений в работе Совета директоров и его комитетов, требующ</w:t>
      </w:r>
      <w:r w:rsidR="002B444C">
        <w:rPr>
          <w:spacing w:val="-1"/>
        </w:rPr>
        <w:t>их совершенствования и развития,</w:t>
      </w:r>
    </w:p>
    <w:p w:rsidR="009F5290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рекомендации для Совета директоров относительно мероприятий по совершенствованию и оптимизации процедур работы Совета директоров и его комитетов,</w:t>
      </w:r>
    </w:p>
    <w:p w:rsidR="009F5290" w:rsidRPr="00F14564" w:rsidRDefault="009F5290" w:rsidP="00F14564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F14564">
        <w:rPr>
          <w:spacing w:val="-1"/>
        </w:rPr>
        <w:t>динамика деятельности Совета директоров, его комитетов, начиная со второго года проведения процедуры оценки, в сравнении результатов за текущий период с результатами оценок за предыдущий период.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>Результаты оценки каждого Комитета предварительно рассматриваются на заседании соотве</w:t>
      </w:r>
      <w:r w:rsidR="00182DB5">
        <w:rPr>
          <w:rFonts w:ascii="Times New Roman" w:hAnsi="Times New Roman" w:cs="Times New Roman"/>
          <w:spacing w:val="-1"/>
          <w:sz w:val="24"/>
          <w:szCs w:val="24"/>
        </w:rPr>
        <w:t>тствующего комитета, проводимом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 при наличии такой возможности в очной форме.</w:t>
      </w:r>
    </w:p>
    <w:p w:rsidR="009F5290" w:rsidRPr="009F5290" w:rsidRDefault="009F5290" w:rsidP="009F5290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F5290">
        <w:rPr>
          <w:rFonts w:ascii="Times New Roman" w:hAnsi="Times New Roman" w:cs="Times New Roman"/>
          <w:spacing w:val="-1"/>
          <w:sz w:val="24"/>
          <w:szCs w:val="24"/>
        </w:rPr>
        <w:t>Отчет об итогах оценки деятельности Совета директоров и отчеты об итогах оценки деятельности комитетов рассматриваются на заседани</w:t>
      </w:r>
      <w:r w:rsidR="00182DB5">
        <w:rPr>
          <w:rFonts w:ascii="Times New Roman" w:hAnsi="Times New Roman" w:cs="Times New Roman"/>
          <w:spacing w:val="-1"/>
          <w:sz w:val="24"/>
          <w:szCs w:val="24"/>
        </w:rPr>
        <w:t>и Совета директоров, проводимом</w:t>
      </w:r>
      <w:r w:rsidRPr="009F5290">
        <w:rPr>
          <w:rFonts w:ascii="Times New Roman" w:hAnsi="Times New Roman" w:cs="Times New Roman"/>
          <w:spacing w:val="-1"/>
          <w:sz w:val="24"/>
          <w:szCs w:val="24"/>
        </w:rPr>
        <w:t xml:space="preserve"> при наличии такой возможности в очной форме.</w:t>
      </w:r>
    </w:p>
    <w:p w:rsidR="00A04E5C" w:rsidRPr="00F425BB" w:rsidRDefault="00F425BB" w:rsidP="00F425BB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25BB">
        <w:rPr>
          <w:rFonts w:ascii="Times New Roman" w:hAnsi="Times New Roman" w:cs="Times New Roman"/>
          <w:spacing w:val="-1"/>
          <w:sz w:val="24"/>
          <w:szCs w:val="24"/>
        </w:rPr>
        <w:t>Информация</w:t>
      </w:r>
      <w:r w:rsidR="00A04E5C" w:rsidRPr="00F425BB">
        <w:rPr>
          <w:rFonts w:ascii="Times New Roman" w:hAnsi="Times New Roman" w:cs="Times New Roman"/>
          <w:spacing w:val="-1"/>
          <w:sz w:val="24"/>
          <w:szCs w:val="24"/>
        </w:rPr>
        <w:t xml:space="preserve"> об оценке и ее итогах раскрывается в годовом отчете Общества, предоставляемом акционерам, и включает </w:t>
      </w:r>
      <w:r w:rsidR="00EE7F2A">
        <w:rPr>
          <w:rFonts w:ascii="Times New Roman" w:hAnsi="Times New Roman" w:cs="Times New Roman"/>
          <w:spacing w:val="-1"/>
          <w:sz w:val="24"/>
          <w:szCs w:val="24"/>
        </w:rPr>
        <w:t xml:space="preserve">следующие </w:t>
      </w:r>
      <w:r w:rsidR="00A04E5C" w:rsidRPr="00F425BB">
        <w:rPr>
          <w:rFonts w:ascii="Times New Roman" w:hAnsi="Times New Roman" w:cs="Times New Roman"/>
          <w:spacing w:val="-1"/>
          <w:sz w:val="24"/>
          <w:szCs w:val="24"/>
        </w:rPr>
        <w:t xml:space="preserve">данные: </w:t>
      </w:r>
    </w:p>
    <w:p w:rsidR="00A04E5C" w:rsidRPr="00F425BB" w:rsidRDefault="00A04E5C" w:rsidP="00F425BB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25BB">
        <w:rPr>
          <w:rFonts w:ascii="Times New Roman" w:hAnsi="Times New Roman" w:cs="Times New Roman"/>
          <w:spacing w:val="-1"/>
          <w:sz w:val="24"/>
          <w:szCs w:val="24"/>
        </w:rPr>
        <w:t xml:space="preserve">о наличии </w:t>
      </w:r>
      <w:r w:rsidR="00F425BB" w:rsidRPr="00F425BB">
        <w:rPr>
          <w:rFonts w:ascii="Times New Roman" w:hAnsi="Times New Roman" w:cs="Times New Roman"/>
          <w:spacing w:val="-1"/>
          <w:sz w:val="24"/>
          <w:szCs w:val="24"/>
        </w:rPr>
        <w:t xml:space="preserve">в Обществе </w:t>
      </w:r>
      <w:r w:rsidRPr="00F425BB">
        <w:rPr>
          <w:rFonts w:ascii="Times New Roman" w:hAnsi="Times New Roman" w:cs="Times New Roman"/>
          <w:spacing w:val="-1"/>
          <w:sz w:val="24"/>
          <w:szCs w:val="24"/>
        </w:rPr>
        <w:t xml:space="preserve">формализованной процедуры </w:t>
      </w:r>
      <w:r w:rsidR="00F425BB" w:rsidRPr="00F425BB">
        <w:rPr>
          <w:rFonts w:ascii="Times New Roman" w:hAnsi="Times New Roman" w:cs="Times New Roman"/>
          <w:spacing w:val="-1"/>
          <w:sz w:val="24"/>
          <w:szCs w:val="24"/>
        </w:rPr>
        <w:t xml:space="preserve">проведения </w:t>
      </w:r>
      <w:r w:rsidRPr="00F425BB">
        <w:rPr>
          <w:rFonts w:ascii="Times New Roman" w:hAnsi="Times New Roman" w:cs="Times New Roman"/>
          <w:spacing w:val="-1"/>
          <w:sz w:val="24"/>
          <w:szCs w:val="24"/>
        </w:rPr>
        <w:t>оценки,</w:t>
      </w:r>
    </w:p>
    <w:p w:rsidR="00A04E5C" w:rsidRPr="00F425BB" w:rsidRDefault="00F425BB" w:rsidP="00F425BB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25BB"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форме проведения оценки,</w:t>
      </w:r>
    </w:p>
    <w:p w:rsidR="00F425BB" w:rsidRPr="00F425BB" w:rsidRDefault="00F425BB" w:rsidP="00F425BB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25BB">
        <w:rPr>
          <w:rFonts w:ascii="Times New Roman" w:hAnsi="Times New Roman" w:cs="Times New Roman"/>
          <w:spacing w:val="-1"/>
          <w:sz w:val="24"/>
          <w:szCs w:val="24"/>
        </w:rPr>
        <w:t>о процедуре отбора внешней организации, сведения о такой организации и наличии/отсутствии ее связей с Обществом (в случае внешней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оценки),</w:t>
      </w:r>
    </w:p>
    <w:p w:rsidR="00A04E5C" w:rsidRPr="00F425BB" w:rsidRDefault="00A04E5C" w:rsidP="00F425BB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25BB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F425BB" w:rsidRPr="00F425BB">
        <w:rPr>
          <w:rFonts w:ascii="Times New Roman" w:hAnsi="Times New Roman" w:cs="Times New Roman"/>
          <w:spacing w:val="-1"/>
          <w:sz w:val="24"/>
          <w:szCs w:val="24"/>
        </w:rPr>
        <w:t>б основных результатах</w:t>
      </w:r>
      <w:r w:rsidR="002B444C">
        <w:rPr>
          <w:rFonts w:ascii="Times New Roman" w:hAnsi="Times New Roman" w:cs="Times New Roman"/>
          <w:spacing w:val="-1"/>
          <w:sz w:val="24"/>
          <w:szCs w:val="24"/>
        </w:rPr>
        <w:t xml:space="preserve"> оценки,</w:t>
      </w:r>
    </w:p>
    <w:p w:rsidR="00F425BB" w:rsidRPr="00F425BB" w:rsidRDefault="00F425BB" w:rsidP="00F425BB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25BB">
        <w:rPr>
          <w:rFonts w:ascii="Times New Roman" w:hAnsi="Times New Roman" w:cs="Times New Roman"/>
          <w:spacing w:val="-1"/>
          <w:sz w:val="24"/>
          <w:szCs w:val="24"/>
        </w:rPr>
        <w:t>об изменениях в деятельности Совета директоров, его комитетов, осуществленных по результатам предыдущей оценки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:rsidR="00A04E5C" w:rsidRPr="00F425BB" w:rsidRDefault="00A04E5C" w:rsidP="00F425BB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25BB">
        <w:rPr>
          <w:rFonts w:ascii="Times New Roman" w:hAnsi="Times New Roman" w:cs="Times New Roman"/>
          <w:spacing w:val="-1"/>
          <w:sz w:val="24"/>
          <w:szCs w:val="24"/>
        </w:rPr>
        <w:t xml:space="preserve">о рассмотрении результатов оценки </w:t>
      </w:r>
      <w:r w:rsidR="00F425BB">
        <w:rPr>
          <w:rFonts w:ascii="Times New Roman" w:hAnsi="Times New Roman" w:cs="Times New Roman"/>
          <w:spacing w:val="-1"/>
          <w:sz w:val="24"/>
          <w:szCs w:val="24"/>
        </w:rPr>
        <w:t>на заседании Совета директоров.</w:t>
      </w:r>
    </w:p>
    <w:p w:rsidR="004A116E" w:rsidRPr="002B444C" w:rsidRDefault="004A116E" w:rsidP="004A116E">
      <w:pPr>
        <w:tabs>
          <w:tab w:val="left" w:pos="77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968C8" w:rsidRPr="00317890" w:rsidRDefault="00F14564" w:rsidP="00F1456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13499566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7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F968C8" w:rsidRPr="00317890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="00502EA7"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ЗАКЛЮЧИТЕЛЬНЫЕ</w:t>
      </w:r>
      <w:r w:rsidR="00F968C8" w:rsidRPr="0031789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ПОЛОЖЕНИЯ</w:t>
      </w:r>
      <w:bookmarkEnd w:id="7"/>
    </w:p>
    <w:p w:rsidR="00F968C8" w:rsidRPr="00317890" w:rsidRDefault="00F968C8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Настоящее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Положение,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а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изменения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дополнения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нему,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утверждаются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Общества.</w:t>
      </w:r>
    </w:p>
    <w:p w:rsidR="00502EA7" w:rsidRPr="00DB37C2" w:rsidRDefault="00502EA7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Во всем ином, что не урегулировано настоящим Положением, применяются положения действующего законодательством Российской Федерации, Устава Общества, внутренних документов Общества, решений Общего собрания акционеров, Совета директоров Общества.</w:t>
      </w:r>
    </w:p>
    <w:p w:rsidR="00261189" w:rsidRPr="00DB37C2" w:rsidRDefault="00261189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 случае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если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отдельные положения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настоящего Положения вступят в противоречие с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действующего законодательства или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Устава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, применяются положения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действующего законодательства,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Устава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Общества, соответственно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A116E" w:rsidRPr="00DB37C2" w:rsidRDefault="004A116E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подлежи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т раскрытию на сайте Общества в сети Интернет.</w:t>
      </w:r>
    </w:p>
    <w:p w:rsidR="004A116E" w:rsidRPr="00F968C8" w:rsidRDefault="004A116E"/>
    <w:sectPr w:rsidR="004A116E" w:rsidRPr="00F968C8" w:rsidSect="00EE7F2A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AD" w:rsidRDefault="00587AAD" w:rsidP="00A653EE">
      <w:pPr>
        <w:spacing w:after="0" w:line="240" w:lineRule="auto"/>
      </w:pPr>
      <w:r>
        <w:separator/>
      </w:r>
    </w:p>
  </w:endnote>
  <w:endnote w:type="continuationSeparator" w:id="0">
    <w:p w:rsidR="00587AAD" w:rsidRDefault="00587AAD" w:rsidP="00A6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70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EE7F2A" w:rsidRPr="00EE7F2A" w:rsidRDefault="00EE7F2A">
        <w:pPr>
          <w:pStyle w:val="af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E7F2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E7F2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E7F2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87AAD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EE7F2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AD" w:rsidRDefault="00587AAD" w:rsidP="00A653EE">
      <w:pPr>
        <w:spacing w:after="0" w:line="240" w:lineRule="auto"/>
      </w:pPr>
      <w:r>
        <w:separator/>
      </w:r>
    </w:p>
  </w:footnote>
  <w:footnote w:type="continuationSeparator" w:id="0">
    <w:p w:rsidR="00587AAD" w:rsidRDefault="00587AAD" w:rsidP="00A653EE">
      <w:pPr>
        <w:spacing w:after="0" w:line="240" w:lineRule="auto"/>
      </w:pPr>
      <w:r>
        <w:continuationSeparator/>
      </w:r>
    </w:p>
  </w:footnote>
  <w:footnote w:id="1">
    <w:p w:rsidR="00A04E5C" w:rsidRPr="00A653EE" w:rsidRDefault="00A04E5C" w:rsidP="00A653EE">
      <w:pPr>
        <w:pStyle w:val="af"/>
        <w:rPr>
          <w:rFonts w:ascii="Times New Roman" w:hAnsi="Times New Roman" w:cs="Times New Roman"/>
        </w:rPr>
      </w:pPr>
      <w:r w:rsidRPr="00A653EE">
        <w:rPr>
          <w:rStyle w:val="af1"/>
          <w:rFonts w:ascii="Times New Roman" w:hAnsi="Times New Roman" w:cs="Times New Roman"/>
        </w:rPr>
        <w:footnoteRef/>
      </w:r>
      <w:r w:rsidRPr="00A653EE">
        <w:rPr>
          <w:rFonts w:ascii="Times New Roman" w:hAnsi="Times New Roman" w:cs="Times New Roman"/>
        </w:rPr>
        <w:t xml:space="preserve"> Кодекс корпоративного управления, рекомендованный к применению Банком России (Письмо от 10.04.2014 </w:t>
      </w:r>
      <w:r>
        <w:rPr>
          <w:rFonts w:ascii="Times New Roman" w:hAnsi="Times New Roman" w:cs="Times New Roman"/>
        </w:rPr>
        <w:t>№</w:t>
      </w:r>
      <w:r w:rsidRPr="00A653EE">
        <w:rPr>
          <w:rFonts w:ascii="Times New Roman" w:hAnsi="Times New Roman" w:cs="Times New Roman"/>
        </w:rPr>
        <w:t xml:space="preserve"> 06-52/2463). </w:t>
      </w:r>
    </w:p>
    <w:p w:rsidR="00A04E5C" w:rsidRDefault="00A04E5C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7"/>
      <w:numFmt w:val="decimal"/>
      <w:lvlText w:val="%1."/>
      <w:lvlJc w:val="left"/>
      <w:pPr>
        <w:ind w:left="435" w:hanging="33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  <w:pPr>
        <w:ind w:left="1348" w:hanging="334"/>
      </w:pPr>
    </w:lvl>
    <w:lvl w:ilvl="2">
      <w:numFmt w:val="bullet"/>
      <w:lvlText w:val="•"/>
      <w:lvlJc w:val="left"/>
      <w:pPr>
        <w:ind w:left="2261" w:hanging="334"/>
      </w:pPr>
    </w:lvl>
    <w:lvl w:ilvl="3">
      <w:numFmt w:val="bullet"/>
      <w:lvlText w:val="•"/>
      <w:lvlJc w:val="left"/>
      <w:pPr>
        <w:ind w:left="3173" w:hanging="334"/>
      </w:pPr>
    </w:lvl>
    <w:lvl w:ilvl="4">
      <w:numFmt w:val="bullet"/>
      <w:lvlText w:val="•"/>
      <w:lvlJc w:val="left"/>
      <w:pPr>
        <w:ind w:left="4086" w:hanging="334"/>
      </w:pPr>
    </w:lvl>
    <w:lvl w:ilvl="5">
      <w:numFmt w:val="bullet"/>
      <w:lvlText w:val="•"/>
      <w:lvlJc w:val="left"/>
      <w:pPr>
        <w:ind w:left="4999" w:hanging="334"/>
      </w:pPr>
    </w:lvl>
    <w:lvl w:ilvl="6">
      <w:numFmt w:val="bullet"/>
      <w:lvlText w:val="•"/>
      <w:lvlJc w:val="left"/>
      <w:pPr>
        <w:ind w:left="5912" w:hanging="334"/>
      </w:pPr>
    </w:lvl>
    <w:lvl w:ilvl="7">
      <w:numFmt w:val="bullet"/>
      <w:lvlText w:val="•"/>
      <w:lvlJc w:val="left"/>
      <w:pPr>
        <w:ind w:left="6825" w:hanging="334"/>
      </w:pPr>
    </w:lvl>
    <w:lvl w:ilvl="8">
      <w:numFmt w:val="bullet"/>
      <w:lvlText w:val="•"/>
      <w:lvlJc w:val="left"/>
      <w:pPr>
        <w:ind w:left="7738" w:hanging="334"/>
      </w:pPr>
    </w:lvl>
  </w:abstractNum>
  <w:abstractNum w:abstractNumId="1">
    <w:nsid w:val="00000405"/>
    <w:multiLevelType w:val="multilevel"/>
    <w:tmpl w:val="F26E0164"/>
    <w:lvl w:ilvl="0">
      <w:start w:val="1"/>
      <w:numFmt w:val="decimal"/>
      <w:lvlText w:val="%1"/>
      <w:lvlJc w:val="left"/>
      <w:pPr>
        <w:ind w:left="681" w:hanging="514"/>
      </w:pPr>
    </w:lvl>
    <w:lvl w:ilvl="1">
      <w:start w:val="1"/>
      <w:numFmt w:val="decimal"/>
      <w:lvlText w:val="%1.%2."/>
      <w:lvlJc w:val="left"/>
      <w:pPr>
        <w:ind w:left="681" w:hanging="514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4254" w:hanging="514"/>
      </w:pPr>
    </w:lvl>
    <w:lvl w:ilvl="3">
      <w:numFmt w:val="bullet"/>
      <w:lvlText w:val="•"/>
      <w:lvlJc w:val="left"/>
      <w:pPr>
        <w:ind w:left="4923" w:hanging="514"/>
      </w:pPr>
    </w:lvl>
    <w:lvl w:ilvl="4">
      <w:numFmt w:val="bullet"/>
      <w:lvlText w:val="•"/>
      <w:lvlJc w:val="left"/>
      <w:pPr>
        <w:ind w:left="5591" w:hanging="514"/>
      </w:pPr>
    </w:lvl>
    <w:lvl w:ilvl="5">
      <w:numFmt w:val="bullet"/>
      <w:lvlText w:val="•"/>
      <w:lvlJc w:val="left"/>
      <w:pPr>
        <w:ind w:left="6260" w:hanging="514"/>
      </w:pPr>
    </w:lvl>
    <w:lvl w:ilvl="6">
      <w:numFmt w:val="bullet"/>
      <w:lvlText w:val="•"/>
      <w:lvlJc w:val="left"/>
      <w:pPr>
        <w:ind w:left="6929" w:hanging="514"/>
      </w:pPr>
    </w:lvl>
    <w:lvl w:ilvl="7">
      <w:numFmt w:val="bullet"/>
      <w:lvlText w:val="•"/>
      <w:lvlJc w:val="left"/>
      <w:pPr>
        <w:ind w:left="7598" w:hanging="514"/>
      </w:pPr>
    </w:lvl>
    <w:lvl w:ilvl="8">
      <w:numFmt w:val="bullet"/>
      <w:lvlText w:val="•"/>
      <w:lvlJc w:val="left"/>
      <w:pPr>
        <w:ind w:left="8266" w:hanging="514"/>
      </w:pPr>
    </w:lvl>
  </w:abstractNum>
  <w:abstractNum w:abstractNumId="2">
    <w:nsid w:val="00000406"/>
    <w:multiLevelType w:val="multilevel"/>
    <w:tmpl w:val="22D829F6"/>
    <w:lvl w:ilvl="0">
      <w:start w:val="2"/>
      <w:numFmt w:val="decimal"/>
      <w:lvlText w:val="%1"/>
      <w:lvlJc w:val="left"/>
      <w:pPr>
        <w:ind w:left="680" w:hanging="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5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.%3."/>
      <w:lvlJc w:val="left"/>
      <w:pPr>
        <w:ind w:left="1221" w:hanging="54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269" w:hanging="540"/>
      </w:pPr>
      <w:rPr>
        <w:rFonts w:hint="default"/>
      </w:rPr>
    </w:lvl>
    <w:lvl w:ilvl="4">
      <w:numFmt w:val="bullet"/>
      <w:lvlText w:val="•"/>
      <w:lvlJc w:val="left"/>
      <w:pPr>
        <w:ind w:left="3317" w:hanging="540"/>
      </w:pPr>
      <w:rPr>
        <w:rFonts w:hint="default"/>
      </w:rPr>
    </w:lvl>
    <w:lvl w:ilvl="5">
      <w:numFmt w:val="bullet"/>
      <w:lvlText w:val="•"/>
      <w:lvlJc w:val="left"/>
      <w:pPr>
        <w:ind w:left="4365" w:hanging="540"/>
      </w:pPr>
      <w:rPr>
        <w:rFonts w:hint="default"/>
      </w:rPr>
    </w:lvl>
    <w:lvl w:ilvl="6">
      <w:numFmt w:val="bullet"/>
      <w:lvlText w:val="•"/>
      <w:lvlJc w:val="left"/>
      <w:pPr>
        <w:ind w:left="5413" w:hanging="540"/>
      </w:pPr>
      <w:rPr>
        <w:rFonts w:hint="default"/>
      </w:rPr>
    </w:lvl>
    <w:lvl w:ilvl="7">
      <w:numFmt w:val="bullet"/>
      <w:lvlText w:val="•"/>
      <w:lvlJc w:val="left"/>
      <w:pPr>
        <w:ind w:left="6460" w:hanging="540"/>
      </w:pPr>
      <w:rPr>
        <w:rFonts w:hint="default"/>
      </w:rPr>
    </w:lvl>
    <w:lvl w:ilvl="8">
      <w:numFmt w:val="bullet"/>
      <w:lvlText w:val="•"/>
      <w:lvlJc w:val="left"/>
      <w:pPr>
        <w:ind w:left="7508" w:hanging="540"/>
      </w:pPr>
      <w:rPr>
        <w:rFonts w:hint="default"/>
      </w:rPr>
    </w:lvl>
  </w:abstractNum>
  <w:abstractNum w:abstractNumId="3">
    <w:nsid w:val="0000040B"/>
    <w:multiLevelType w:val="multilevel"/>
    <w:tmpl w:val="75DE68C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4">
    <w:nsid w:val="00000418"/>
    <w:multiLevelType w:val="multilevel"/>
    <w:tmpl w:val="3A985986"/>
    <w:lvl w:ilvl="0">
      <w:start w:val="12"/>
      <w:numFmt w:val="decimal"/>
      <w:lvlText w:val="%1"/>
      <w:lvlJc w:val="left"/>
      <w:pPr>
        <w:ind w:left="769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656"/>
      </w:pPr>
      <w:rPr>
        <w:rFonts w:ascii="Arial" w:hAnsi="Arial" w:cs="Arial" w:hint="default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7.22.%3."/>
      <w:lvlJc w:val="left"/>
      <w:pPr>
        <w:ind w:left="1477" w:hanging="708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</w:rPr>
    </w:lvl>
    <w:lvl w:ilvl="4">
      <w:numFmt w:val="bullet"/>
      <w:lvlText w:val="•"/>
      <w:lvlJc w:val="left"/>
      <w:pPr>
        <w:ind w:left="4206" w:hanging="708"/>
      </w:pPr>
      <w:rPr>
        <w:rFonts w:hint="default"/>
      </w:rPr>
    </w:lvl>
    <w:lvl w:ilvl="5">
      <w:numFmt w:val="bullet"/>
      <w:lvlText w:val="•"/>
      <w:lvlJc w:val="left"/>
      <w:pPr>
        <w:ind w:left="5115" w:hanging="708"/>
      </w:pPr>
      <w:rPr>
        <w:rFonts w:hint="default"/>
      </w:rPr>
    </w:lvl>
    <w:lvl w:ilvl="6">
      <w:numFmt w:val="bullet"/>
      <w:lvlText w:val="•"/>
      <w:lvlJc w:val="left"/>
      <w:pPr>
        <w:ind w:left="6025" w:hanging="708"/>
      </w:pPr>
      <w:rPr>
        <w:rFonts w:hint="default"/>
      </w:rPr>
    </w:lvl>
    <w:lvl w:ilvl="7">
      <w:numFmt w:val="bullet"/>
      <w:lvlText w:val="•"/>
      <w:lvlJc w:val="left"/>
      <w:pPr>
        <w:ind w:left="6935" w:hanging="708"/>
      </w:pPr>
      <w:rPr>
        <w:rFonts w:hint="default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</w:rPr>
    </w:lvl>
  </w:abstractNum>
  <w:abstractNum w:abstractNumId="5">
    <w:nsid w:val="02E42518"/>
    <w:multiLevelType w:val="multilevel"/>
    <w:tmpl w:val="D2F0E5EA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6">
    <w:nsid w:val="114944DD"/>
    <w:multiLevelType w:val="multilevel"/>
    <w:tmpl w:val="2CBA211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7">
    <w:nsid w:val="125628F6"/>
    <w:multiLevelType w:val="multilevel"/>
    <w:tmpl w:val="C07E31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8">
    <w:nsid w:val="1EAC7220"/>
    <w:multiLevelType w:val="multilevel"/>
    <w:tmpl w:val="61460F7E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6.1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9">
    <w:nsid w:val="202A27E5"/>
    <w:multiLevelType w:val="multilevel"/>
    <w:tmpl w:val="E3C458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0">
    <w:nsid w:val="29DA50B3"/>
    <w:multiLevelType w:val="multilevel"/>
    <w:tmpl w:val="28DE3E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1">
    <w:nsid w:val="3828040B"/>
    <w:multiLevelType w:val="multilevel"/>
    <w:tmpl w:val="1FBCD4BE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2">
    <w:nsid w:val="3F7E7E8A"/>
    <w:multiLevelType w:val="multilevel"/>
    <w:tmpl w:val="7EE80008"/>
    <w:lvl w:ilvl="0">
      <w:start w:val="1"/>
      <w:numFmt w:val="decimal"/>
      <w:lvlText w:val="%1"/>
      <w:lvlJc w:val="left"/>
      <w:pPr>
        <w:ind w:left="681" w:hanging="514"/>
      </w:pPr>
    </w:lvl>
    <w:lvl w:ilvl="1">
      <w:start w:val="1"/>
      <w:numFmt w:val="decimal"/>
      <w:lvlText w:val="3.%2."/>
      <w:lvlJc w:val="left"/>
      <w:pPr>
        <w:ind w:left="681" w:hanging="514"/>
      </w:pPr>
      <w:rPr>
        <w:rFonts w:hint="default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4254" w:hanging="514"/>
      </w:pPr>
    </w:lvl>
    <w:lvl w:ilvl="3">
      <w:numFmt w:val="bullet"/>
      <w:lvlText w:val="•"/>
      <w:lvlJc w:val="left"/>
      <w:pPr>
        <w:ind w:left="4923" w:hanging="514"/>
      </w:pPr>
    </w:lvl>
    <w:lvl w:ilvl="4">
      <w:numFmt w:val="bullet"/>
      <w:lvlText w:val="•"/>
      <w:lvlJc w:val="left"/>
      <w:pPr>
        <w:ind w:left="5591" w:hanging="514"/>
      </w:pPr>
    </w:lvl>
    <w:lvl w:ilvl="5">
      <w:numFmt w:val="bullet"/>
      <w:lvlText w:val="•"/>
      <w:lvlJc w:val="left"/>
      <w:pPr>
        <w:ind w:left="6260" w:hanging="514"/>
      </w:pPr>
    </w:lvl>
    <w:lvl w:ilvl="6">
      <w:numFmt w:val="bullet"/>
      <w:lvlText w:val="•"/>
      <w:lvlJc w:val="left"/>
      <w:pPr>
        <w:ind w:left="6929" w:hanging="514"/>
      </w:pPr>
    </w:lvl>
    <w:lvl w:ilvl="7">
      <w:numFmt w:val="bullet"/>
      <w:lvlText w:val="•"/>
      <w:lvlJc w:val="left"/>
      <w:pPr>
        <w:ind w:left="7598" w:hanging="514"/>
      </w:pPr>
    </w:lvl>
    <w:lvl w:ilvl="8">
      <w:numFmt w:val="bullet"/>
      <w:lvlText w:val="•"/>
      <w:lvlJc w:val="left"/>
      <w:pPr>
        <w:ind w:left="8266" w:hanging="514"/>
      </w:pPr>
    </w:lvl>
  </w:abstractNum>
  <w:abstractNum w:abstractNumId="13">
    <w:nsid w:val="423656A5"/>
    <w:multiLevelType w:val="multilevel"/>
    <w:tmpl w:val="5186FAEA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7.5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4">
    <w:nsid w:val="540804E9"/>
    <w:multiLevelType w:val="multilevel"/>
    <w:tmpl w:val="8538327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5">
    <w:nsid w:val="59514F48"/>
    <w:multiLevelType w:val="multilevel"/>
    <w:tmpl w:val="D3DAF9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>
    <w:nsid w:val="5C270A2D"/>
    <w:multiLevelType w:val="multilevel"/>
    <w:tmpl w:val="F34070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7">
    <w:nsid w:val="64DB606A"/>
    <w:multiLevelType w:val="multilevel"/>
    <w:tmpl w:val="0A1E96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6.7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8">
    <w:nsid w:val="6EA9204A"/>
    <w:multiLevelType w:val="multilevel"/>
    <w:tmpl w:val="AB8204E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6.10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9">
    <w:nsid w:val="6F6B2C82"/>
    <w:multiLevelType w:val="multilevel"/>
    <w:tmpl w:val="FCA61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F875F07"/>
    <w:multiLevelType w:val="multilevel"/>
    <w:tmpl w:val="1F9613AA"/>
    <w:lvl w:ilvl="0">
      <w:start w:val="2"/>
      <w:numFmt w:val="decimal"/>
      <w:lvlText w:val="%1"/>
      <w:lvlJc w:val="left"/>
      <w:pPr>
        <w:ind w:left="680" w:hanging="5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515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.%3."/>
      <w:lvlJc w:val="left"/>
      <w:pPr>
        <w:ind w:left="1221" w:hanging="54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269" w:hanging="540"/>
      </w:pPr>
      <w:rPr>
        <w:rFonts w:hint="default"/>
      </w:rPr>
    </w:lvl>
    <w:lvl w:ilvl="4">
      <w:numFmt w:val="bullet"/>
      <w:lvlText w:val="•"/>
      <w:lvlJc w:val="left"/>
      <w:pPr>
        <w:ind w:left="3317" w:hanging="540"/>
      </w:pPr>
      <w:rPr>
        <w:rFonts w:hint="default"/>
      </w:rPr>
    </w:lvl>
    <w:lvl w:ilvl="5">
      <w:numFmt w:val="bullet"/>
      <w:lvlText w:val="•"/>
      <w:lvlJc w:val="left"/>
      <w:pPr>
        <w:ind w:left="4365" w:hanging="540"/>
      </w:pPr>
      <w:rPr>
        <w:rFonts w:hint="default"/>
      </w:rPr>
    </w:lvl>
    <w:lvl w:ilvl="6">
      <w:numFmt w:val="bullet"/>
      <w:lvlText w:val="•"/>
      <w:lvlJc w:val="left"/>
      <w:pPr>
        <w:ind w:left="5413" w:hanging="540"/>
      </w:pPr>
      <w:rPr>
        <w:rFonts w:hint="default"/>
      </w:rPr>
    </w:lvl>
    <w:lvl w:ilvl="7">
      <w:numFmt w:val="bullet"/>
      <w:lvlText w:val="•"/>
      <w:lvlJc w:val="left"/>
      <w:pPr>
        <w:ind w:left="6460" w:hanging="540"/>
      </w:pPr>
      <w:rPr>
        <w:rFonts w:hint="default"/>
      </w:rPr>
    </w:lvl>
    <w:lvl w:ilvl="8">
      <w:numFmt w:val="bullet"/>
      <w:lvlText w:val="•"/>
      <w:lvlJc w:val="left"/>
      <w:pPr>
        <w:ind w:left="7508" w:hanging="540"/>
      </w:pPr>
      <w:rPr>
        <w:rFonts w:hint="default"/>
      </w:rPr>
    </w:lvl>
  </w:abstractNum>
  <w:abstractNum w:abstractNumId="21">
    <w:nsid w:val="72A90FA0"/>
    <w:multiLevelType w:val="multilevel"/>
    <w:tmpl w:val="3F527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4A475FC"/>
    <w:multiLevelType w:val="multilevel"/>
    <w:tmpl w:val="5386A306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3">
    <w:nsid w:val="75D94A2A"/>
    <w:multiLevelType w:val="multilevel"/>
    <w:tmpl w:val="7024B414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6.4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4">
    <w:nsid w:val="770F4532"/>
    <w:multiLevelType w:val="multilevel"/>
    <w:tmpl w:val="B066CC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5">
    <w:nsid w:val="78FE6A87"/>
    <w:multiLevelType w:val="multilevel"/>
    <w:tmpl w:val="39562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19"/>
  </w:num>
  <w:num w:numId="8">
    <w:abstractNumId w:val="11"/>
  </w:num>
  <w:num w:numId="9">
    <w:abstractNumId w:val="18"/>
  </w:num>
  <w:num w:numId="10">
    <w:abstractNumId w:val="22"/>
  </w:num>
  <w:num w:numId="11">
    <w:abstractNumId w:val="8"/>
  </w:num>
  <w:num w:numId="12">
    <w:abstractNumId w:val="23"/>
  </w:num>
  <w:num w:numId="13">
    <w:abstractNumId w:val="14"/>
  </w:num>
  <w:num w:numId="14">
    <w:abstractNumId w:val="13"/>
  </w:num>
  <w:num w:numId="15">
    <w:abstractNumId w:val="5"/>
  </w:num>
  <w:num w:numId="16">
    <w:abstractNumId w:val="6"/>
  </w:num>
  <w:num w:numId="17">
    <w:abstractNumId w:val="20"/>
  </w:num>
  <w:num w:numId="18">
    <w:abstractNumId w:val="9"/>
  </w:num>
  <w:num w:numId="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12"/>
  </w:num>
  <w:num w:numId="22">
    <w:abstractNumId w:val="15"/>
  </w:num>
  <w:num w:numId="23">
    <w:abstractNumId w:val="21"/>
  </w:num>
  <w:num w:numId="24">
    <w:abstractNumId w:val="10"/>
  </w:num>
  <w:num w:numId="25">
    <w:abstractNumId w:val="24"/>
  </w:num>
  <w:num w:numId="26">
    <w:abstractNumId w:val="7"/>
  </w:num>
  <w:num w:numId="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C8"/>
    <w:rsid w:val="000264CC"/>
    <w:rsid w:val="00087062"/>
    <w:rsid w:val="000C29C9"/>
    <w:rsid w:val="000F6346"/>
    <w:rsid w:val="0011147B"/>
    <w:rsid w:val="001339F7"/>
    <w:rsid w:val="00135EA5"/>
    <w:rsid w:val="0015411A"/>
    <w:rsid w:val="00154AB2"/>
    <w:rsid w:val="001559F4"/>
    <w:rsid w:val="00172413"/>
    <w:rsid w:val="00182DB5"/>
    <w:rsid w:val="0018510E"/>
    <w:rsid w:val="00185A48"/>
    <w:rsid w:val="00196BE3"/>
    <w:rsid w:val="001A0608"/>
    <w:rsid w:val="001A711E"/>
    <w:rsid w:val="001B4742"/>
    <w:rsid w:val="001C03D1"/>
    <w:rsid w:val="0020606A"/>
    <w:rsid w:val="002257F4"/>
    <w:rsid w:val="00227704"/>
    <w:rsid w:val="00232400"/>
    <w:rsid w:val="00252B09"/>
    <w:rsid w:val="00261189"/>
    <w:rsid w:val="00261205"/>
    <w:rsid w:val="00265467"/>
    <w:rsid w:val="00267E47"/>
    <w:rsid w:val="00272D4A"/>
    <w:rsid w:val="00285134"/>
    <w:rsid w:val="00295848"/>
    <w:rsid w:val="002B444C"/>
    <w:rsid w:val="002C57FE"/>
    <w:rsid w:val="002D33AD"/>
    <w:rsid w:val="002D7E20"/>
    <w:rsid w:val="002E3862"/>
    <w:rsid w:val="002E4FBE"/>
    <w:rsid w:val="002F49FF"/>
    <w:rsid w:val="00317890"/>
    <w:rsid w:val="003206DD"/>
    <w:rsid w:val="00350F8C"/>
    <w:rsid w:val="0035257B"/>
    <w:rsid w:val="00365A30"/>
    <w:rsid w:val="0039006F"/>
    <w:rsid w:val="00393337"/>
    <w:rsid w:val="003A4574"/>
    <w:rsid w:val="003E6DEF"/>
    <w:rsid w:val="00421228"/>
    <w:rsid w:val="00467673"/>
    <w:rsid w:val="00496A70"/>
    <w:rsid w:val="004A116E"/>
    <w:rsid w:val="004B1987"/>
    <w:rsid w:val="004B7C10"/>
    <w:rsid w:val="004F0A99"/>
    <w:rsid w:val="004F170C"/>
    <w:rsid w:val="00502EA7"/>
    <w:rsid w:val="00536301"/>
    <w:rsid w:val="0056500D"/>
    <w:rsid w:val="005755D3"/>
    <w:rsid w:val="00587AAD"/>
    <w:rsid w:val="005A090B"/>
    <w:rsid w:val="005A3FCD"/>
    <w:rsid w:val="005E2872"/>
    <w:rsid w:val="005F6DDE"/>
    <w:rsid w:val="006040F0"/>
    <w:rsid w:val="0060705A"/>
    <w:rsid w:val="006156AB"/>
    <w:rsid w:val="00630E2E"/>
    <w:rsid w:val="00654251"/>
    <w:rsid w:val="006A1361"/>
    <w:rsid w:val="006C2849"/>
    <w:rsid w:val="006D1113"/>
    <w:rsid w:val="006F08EC"/>
    <w:rsid w:val="00704586"/>
    <w:rsid w:val="00751820"/>
    <w:rsid w:val="00764F2C"/>
    <w:rsid w:val="00790EDC"/>
    <w:rsid w:val="0079455B"/>
    <w:rsid w:val="007A7540"/>
    <w:rsid w:val="007E60BC"/>
    <w:rsid w:val="00832372"/>
    <w:rsid w:val="008503B1"/>
    <w:rsid w:val="0085447C"/>
    <w:rsid w:val="0085493A"/>
    <w:rsid w:val="00854BEA"/>
    <w:rsid w:val="008559E8"/>
    <w:rsid w:val="00866ABB"/>
    <w:rsid w:val="00872FFB"/>
    <w:rsid w:val="00894203"/>
    <w:rsid w:val="00896581"/>
    <w:rsid w:val="008C5B0D"/>
    <w:rsid w:val="008D4782"/>
    <w:rsid w:val="008E7E16"/>
    <w:rsid w:val="008F05FB"/>
    <w:rsid w:val="008F069F"/>
    <w:rsid w:val="008F47C8"/>
    <w:rsid w:val="008F5AF8"/>
    <w:rsid w:val="008F706F"/>
    <w:rsid w:val="009008E8"/>
    <w:rsid w:val="009175D4"/>
    <w:rsid w:val="009210C6"/>
    <w:rsid w:val="00921554"/>
    <w:rsid w:val="00964985"/>
    <w:rsid w:val="00971C85"/>
    <w:rsid w:val="00990A6C"/>
    <w:rsid w:val="009913AB"/>
    <w:rsid w:val="00991610"/>
    <w:rsid w:val="009C6C01"/>
    <w:rsid w:val="009E43A4"/>
    <w:rsid w:val="009F5290"/>
    <w:rsid w:val="00A014EB"/>
    <w:rsid w:val="00A01C24"/>
    <w:rsid w:val="00A04E5C"/>
    <w:rsid w:val="00A22599"/>
    <w:rsid w:val="00A27EE0"/>
    <w:rsid w:val="00A30382"/>
    <w:rsid w:val="00A653EE"/>
    <w:rsid w:val="00A7672A"/>
    <w:rsid w:val="00AE4D39"/>
    <w:rsid w:val="00AF5F76"/>
    <w:rsid w:val="00B03C34"/>
    <w:rsid w:val="00B05DC6"/>
    <w:rsid w:val="00B25FF4"/>
    <w:rsid w:val="00B3488D"/>
    <w:rsid w:val="00B42178"/>
    <w:rsid w:val="00B53B39"/>
    <w:rsid w:val="00B600BE"/>
    <w:rsid w:val="00B833F4"/>
    <w:rsid w:val="00B96798"/>
    <w:rsid w:val="00BA56C0"/>
    <w:rsid w:val="00BB5A39"/>
    <w:rsid w:val="00BC2BBF"/>
    <w:rsid w:val="00BD65FC"/>
    <w:rsid w:val="00BF348C"/>
    <w:rsid w:val="00BF797A"/>
    <w:rsid w:val="00C13B30"/>
    <w:rsid w:val="00C24F12"/>
    <w:rsid w:val="00C42C22"/>
    <w:rsid w:val="00C73459"/>
    <w:rsid w:val="00C75780"/>
    <w:rsid w:val="00C76DC3"/>
    <w:rsid w:val="00C81DB0"/>
    <w:rsid w:val="00CB3895"/>
    <w:rsid w:val="00CF7504"/>
    <w:rsid w:val="00D12AA8"/>
    <w:rsid w:val="00D3572C"/>
    <w:rsid w:val="00D36930"/>
    <w:rsid w:val="00D53B09"/>
    <w:rsid w:val="00D740A1"/>
    <w:rsid w:val="00D82780"/>
    <w:rsid w:val="00DB1332"/>
    <w:rsid w:val="00DB30DA"/>
    <w:rsid w:val="00DB37C2"/>
    <w:rsid w:val="00E014BD"/>
    <w:rsid w:val="00E30446"/>
    <w:rsid w:val="00E339AA"/>
    <w:rsid w:val="00E44C9D"/>
    <w:rsid w:val="00E87BB2"/>
    <w:rsid w:val="00EB60B0"/>
    <w:rsid w:val="00EB69F8"/>
    <w:rsid w:val="00EB7169"/>
    <w:rsid w:val="00ED6BB3"/>
    <w:rsid w:val="00ED75BF"/>
    <w:rsid w:val="00EE6A6F"/>
    <w:rsid w:val="00EE7F2A"/>
    <w:rsid w:val="00F01DA7"/>
    <w:rsid w:val="00F14564"/>
    <w:rsid w:val="00F2383A"/>
    <w:rsid w:val="00F425BB"/>
    <w:rsid w:val="00F809C1"/>
    <w:rsid w:val="00F968C8"/>
    <w:rsid w:val="00FB3560"/>
    <w:rsid w:val="00FC0B4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968C8"/>
    <w:pPr>
      <w:autoSpaceDE w:val="0"/>
      <w:autoSpaceDN w:val="0"/>
      <w:adjustRightInd w:val="0"/>
      <w:spacing w:after="0" w:line="240" w:lineRule="auto"/>
      <w:ind w:left="1386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C8"/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968C8"/>
    <w:pPr>
      <w:autoSpaceDE w:val="0"/>
      <w:autoSpaceDN w:val="0"/>
      <w:adjustRightInd w:val="0"/>
      <w:spacing w:before="120" w:after="0" w:line="240" w:lineRule="auto"/>
      <w:ind w:left="1275" w:hanging="56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68C8"/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317890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7890"/>
    <w:pPr>
      <w:spacing w:after="100"/>
    </w:pPr>
  </w:style>
  <w:style w:type="character" w:styleId="a7">
    <w:name w:val="Hyperlink"/>
    <w:basedOn w:val="a0"/>
    <w:uiPriority w:val="99"/>
    <w:unhideWhenUsed/>
    <w:rsid w:val="0031789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89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44C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4C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4C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4C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4C9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933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3337"/>
    <w:rPr>
      <w:sz w:val="16"/>
      <w:szCs w:val="16"/>
    </w:rPr>
  </w:style>
  <w:style w:type="paragraph" w:customStyle="1" w:styleId="Default">
    <w:name w:val="Default"/>
    <w:rsid w:val="003933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393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A653E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53E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53E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EE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E7F2A"/>
  </w:style>
  <w:style w:type="paragraph" w:styleId="af4">
    <w:name w:val="footer"/>
    <w:basedOn w:val="a"/>
    <w:link w:val="af5"/>
    <w:uiPriority w:val="99"/>
    <w:unhideWhenUsed/>
    <w:rsid w:val="00EE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E7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968C8"/>
    <w:pPr>
      <w:autoSpaceDE w:val="0"/>
      <w:autoSpaceDN w:val="0"/>
      <w:adjustRightInd w:val="0"/>
      <w:spacing w:after="0" w:line="240" w:lineRule="auto"/>
      <w:ind w:left="1386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C8"/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968C8"/>
    <w:pPr>
      <w:autoSpaceDE w:val="0"/>
      <w:autoSpaceDN w:val="0"/>
      <w:adjustRightInd w:val="0"/>
      <w:spacing w:before="120" w:after="0" w:line="240" w:lineRule="auto"/>
      <w:ind w:left="1275" w:hanging="56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68C8"/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317890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7890"/>
    <w:pPr>
      <w:spacing w:after="100"/>
    </w:pPr>
  </w:style>
  <w:style w:type="character" w:styleId="a7">
    <w:name w:val="Hyperlink"/>
    <w:basedOn w:val="a0"/>
    <w:uiPriority w:val="99"/>
    <w:unhideWhenUsed/>
    <w:rsid w:val="0031789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89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44C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4C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4C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4C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4C9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933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3337"/>
    <w:rPr>
      <w:sz w:val="16"/>
      <w:szCs w:val="16"/>
    </w:rPr>
  </w:style>
  <w:style w:type="paragraph" w:customStyle="1" w:styleId="Default">
    <w:name w:val="Default"/>
    <w:rsid w:val="003933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393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A653E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53E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53E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EE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E7F2A"/>
  </w:style>
  <w:style w:type="paragraph" w:styleId="af4">
    <w:name w:val="footer"/>
    <w:basedOn w:val="a"/>
    <w:link w:val="af5"/>
    <w:uiPriority w:val="99"/>
    <w:unhideWhenUsed/>
    <w:rsid w:val="00EE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E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C5ED0-7A3F-46EF-9F7A-50B3E6FB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ОГЛАВЛЕНИЕ</vt:lpstr>
      <vt:lpstr>1. ОБЩИЕ ПОЛОЖЕНИЯ</vt:lpstr>
      <vt:lpstr>2. ЦЕЛИ ОЦЕНКИ</vt:lpstr>
      <vt:lpstr>3. ФОРМЫ ОЦЕНКИ</vt:lpstr>
      <vt:lpstr>4. ОБЪЕКТЫ ОЦЕНКИ</vt:lpstr>
      <vt:lpstr>5. МЕТОДИКА ОЦЕНКИ</vt:lpstr>
      <vt:lpstr>6. ПРОЦЕДУРА И ПОРЯДОК ОЦЕНКИ</vt:lpstr>
      <vt:lpstr>7. ЗАКЛЮЧИТЕЛЬНЫЕ ПОЛОЖЕНИЯ</vt:lpstr>
    </vt:vector>
  </TitlesOfParts>
  <Company/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 Olga</dc:creator>
  <cp:lastModifiedBy>Nikitina Olga</cp:lastModifiedBy>
  <cp:revision>2</cp:revision>
  <cp:lastPrinted>2021-11-25T12:11:00Z</cp:lastPrinted>
  <dcterms:created xsi:type="dcterms:W3CDTF">2023-05-22T14:47:00Z</dcterms:created>
  <dcterms:modified xsi:type="dcterms:W3CDTF">2023-05-22T14:47:00Z</dcterms:modified>
</cp:coreProperties>
</file>